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A42" w:rsidRPr="009D7A42" w:rsidRDefault="009D7A42" w:rsidP="009D7A42">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The Real Miracle of Christmas" w:history="1">
        <w:r w:rsidRPr="009D7A42">
          <w:rPr>
            <w:rFonts w:ascii="Times New Roman" w:eastAsia="Times New Roman" w:hAnsi="Times New Roman" w:cs="Times New Roman"/>
            <w:color w:val="000000"/>
            <w:kern w:val="36"/>
            <w:sz w:val="36"/>
            <w:szCs w:val="36"/>
            <w:bdr w:val="none" w:sz="0" w:space="0" w:color="auto" w:frame="1"/>
          </w:rPr>
          <w:t>The Real Miracle of Christmas</w:t>
        </w:r>
      </w:hyperlink>
    </w:p>
    <w:p w:rsidR="009D7A42" w:rsidRPr="009D7A42" w:rsidRDefault="009D7A42" w:rsidP="009D7A42">
      <w:pPr>
        <w:spacing w:after="0" w:line="240" w:lineRule="auto"/>
        <w:rPr>
          <w:rFonts w:ascii="Times New Roman" w:eastAsia="Times New Roman" w:hAnsi="Times New Roman" w:cs="Times New Roman"/>
          <w:color w:val="999999"/>
          <w:sz w:val="16"/>
          <w:szCs w:val="16"/>
        </w:rPr>
      </w:pPr>
      <w:r w:rsidRPr="009D7A42">
        <w:rPr>
          <w:rFonts w:ascii="Times New Roman" w:eastAsia="Times New Roman" w:hAnsi="Times New Roman" w:cs="Times New Roman"/>
          <w:color w:val="999999"/>
          <w:sz w:val="16"/>
          <w:szCs w:val="16"/>
          <w:bdr w:val="none" w:sz="0" w:space="0" w:color="auto" w:frame="1"/>
        </w:rPr>
        <w:t> </w:t>
      </w:r>
      <w:hyperlink r:id="rId5" w:history="1">
        <w:r w:rsidRPr="009D7A42">
          <w:rPr>
            <w:rFonts w:ascii="Times New Roman" w:eastAsia="Times New Roman" w:hAnsi="Times New Roman" w:cs="Times New Roman"/>
            <w:color w:val="999999"/>
            <w:sz w:val="16"/>
            <w:szCs w:val="16"/>
            <w:bdr w:val="none" w:sz="0" w:space="0" w:color="auto" w:frame="1"/>
          </w:rPr>
          <w:t>Christmas</w:t>
        </w:r>
      </w:hyperlink>
      <w:r w:rsidRPr="009D7A42">
        <w:rPr>
          <w:rFonts w:ascii="Times New Roman" w:eastAsia="Times New Roman" w:hAnsi="Times New Roman" w:cs="Times New Roman"/>
          <w:color w:val="999999"/>
          <w:sz w:val="16"/>
          <w:szCs w:val="16"/>
          <w:bdr w:val="none" w:sz="0" w:space="0" w:color="auto" w:frame="1"/>
        </w:rPr>
        <w:t>, </w:t>
      </w:r>
      <w:hyperlink r:id="rId6" w:history="1">
        <w:r w:rsidRPr="009D7A42">
          <w:rPr>
            <w:rFonts w:ascii="Times New Roman" w:eastAsia="Times New Roman" w:hAnsi="Times New Roman" w:cs="Times New Roman"/>
            <w:color w:val="999999"/>
            <w:sz w:val="16"/>
            <w:szCs w:val="16"/>
            <w:bdr w:val="none" w:sz="0" w:space="0" w:color="auto" w:frame="1"/>
          </w:rPr>
          <w:t>Paganism</w:t>
        </w:r>
      </w:hyperlink>
    </w:p>
    <w:p w:rsidR="009D7A42" w:rsidRPr="009D7A42" w:rsidRDefault="009D7A42" w:rsidP="009D7A42">
      <w:pPr>
        <w:spacing w:after="0" w:line="240" w:lineRule="auto"/>
        <w:rPr>
          <w:rFonts w:ascii="Times New Roman" w:eastAsia="Times New Roman" w:hAnsi="Times New Roman" w:cs="Times New Roman"/>
          <w:sz w:val="24"/>
          <w:szCs w:val="24"/>
        </w:rPr>
      </w:pPr>
      <w:r w:rsidRPr="009D7A42">
        <w:rPr>
          <w:rFonts w:ascii="Arial" w:eastAsia="Times New Roman" w:hAnsi="Arial" w:cs="Arial"/>
          <w:color w:val="000000"/>
          <w:sz w:val="18"/>
          <w:szCs w:val="18"/>
          <w:bdr w:val="none" w:sz="0" w:space="0" w:color="auto" w:frame="1"/>
        </w:rPr>
        <w:t> </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bdr w:val="none" w:sz="0" w:space="0" w:color="auto" w:frame="1"/>
        </w:rPr>
        <w:t>A BIRTHDAY CELEBRATION?</w:t>
      </w:r>
    </w:p>
    <w:p w:rsidR="009D7A42" w:rsidRPr="009D7A42" w:rsidRDefault="009D7A42" w:rsidP="009D7A42">
      <w:pPr>
        <w:spacing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December 25 was observed by ancient pagans for centuries before the birth of Christ to worship the birth of a new </w:t>
      </w:r>
      <w:r w:rsidRPr="009D7A42">
        <w:rPr>
          <w:rFonts w:ascii="Arial" w:eastAsia="Times New Roman" w:hAnsi="Arial" w:cs="Arial"/>
          <w:i/>
          <w:iCs/>
          <w:color w:val="000000"/>
          <w:sz w:val="21"/>
          <w:szCs w:val="21"/>
          <w:bdr w:val="none" w:sz="0" w:space="0" w:color="auto" w:frame="1"/>
        </w:rPr>
        <w:t>sun</w:t>
      </w:r>
      <w:r w:rsidRPr="009D7A42">
        <w:rPr>
          <w:rFonts w:ascii="Arial" w:eastAsia="Times New Roman" w:hAnsi="Arial" w:cs="Arial"/>
          <w:color w:val="000000"/>
          <w:sz w:val="21"/>
          <w:szCs w:val="21"/>
        </w:rPr>
        <w:t>. For example, </w:t>
      </w:r>
      <w:r w:rsidRPr="009D7A42">
        <w:rPr>
          <w:rFonts w:ascii="Arial" w:eastAsia="Times New Roman" w:hAnsi="Arial" w:cs="Arial"/>
          <w:i/>
          <w:iCs/>
          <w:color w:val="000000"/>
          <w:sz w:val="21"/>
          <w:szCs w:val="21"/>
          <w:bdr w:val="none" w:sz="0" w:space="0" w:color="auto" w:frame="1"/>
        </w:rPr>
        <w:t>Collier’s Encyclopedia</w:t>
      </w:r>
      <w:r w:rsidRPr="009D7A42">
        <w:rPr>
          <w:rFonts w:ascii="Arial" w:eastAsia="Times New Roman" w:hAnsi="Arial" w:cs="Arial"/>
          <w:color w:val="000000"/>
          <w:sz w:val="21"/>
          <w:szCs w:val="21"/>
        </w:rPr>
        <w:t> identifies Dec. 25 as “the day the Romans celebrated the Mithraic feast of the sun god </w:t>
      </w:r>
      <w:r w:rsidRPr="009D7A42">
        <w:rPr>
          <w:rFonts w:ascii="Arial" w:eastAsia="Times New Roman" w:hAnsi="Arial" w:cs="Arial"/>
          <w:i/>
          <w:iCs/>
          <w:color w:val="000000"/>
          <w:sz w:val="21"/>
          <w:szCs w:val="21"/>
          <w:bdr w:val="none" w:sz="0" w:space="0" w:color="auto" w:frame="1"/>
        </w:rPr>
        <w:t>natalis solis invicti</w:t>
      </w:r>
      <w:r w:rsidRPr="009D7A42">
        <w:rPr>
          <w:rFonts w:ascii="Arial" w:eastAsia="Times New Roman" w:hAnsi="Arial" w:cs="Arial"/>
          <w:color w:val="000000"/>
          <w:sz w:val="21"/>
          <w:szCs w:val="21"/>
        </w:rPr>
        <w:t>, the birthday of the unconquerable sun.” Placing the birth of Christ on a date to harmonize with the pagan birthday celebration of the sun-god is a case study in how far apostate religious leaders will go in their efforts to merge truth and error.</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By the fifth century there were a lot of different dates given for the Savior’s birth: Jan. 6, March 25, April 9, May 20, Nov. 17 to mention a few. So, says the </w:t>
      </w:r>
      <w:r w:rsidRPr="009D7A42">
        <w:rPr>
          <w:rFonts w:ascii="Arial" w:eastAsia="Times New Roman" w:hAnsi="Arial" w:cs="Arial"/>
          <w:i/>
          <w:iCs/>
          <w:color w:val="000000"/>
          <w:sz w:val="21"/>
          <w:szCs w:val="21"/>
          <w:bdr w:val="none" w:sz="0" w:space="0" w:color="auto" w:frame="1"/>
        </w:rPr>
        <w:t>New Catholic Encyclopedia</w:t>
      </w:r>
      <w:r w:rsidRPr="009D7A42">
        <w:rPr>
          <w:rFonts w:ascii="Arial" w:eastAsia="Times New Roman" w:hAnsi="Arial" w:cs="Arial"/>
          <w:color w:val="000000"/>
          <w:sz w:val="21"/>
          <w:szCs w:val="21"/>
        </w:rPr>
        <w:t>, </w:t>
      </w:r>
      <w:r w:rsidRPr="009D7A42">
        <w:rPr>
          <w:rFonts w:ascii="Arial" w:eastAsia="Times New Roman" w:hAnsi="Arial" w:cs="Arial"/>
          <w:color w:val="000000"/>
          <w:sz w:val="21"/>
          <w:szCs w:val="21"/>
          <w:u w:val="single"/>
          <w:bdr w:val="none" w:sz="0" w:space="0" w:color="auto" w:frame="1"/>
        </w:rPr>
        <w:t>the bishop of</w:t>
      </w:r>
      <w:r w:rsidRPr="009D7A42">
        <w:rPr>
          <w:rFonts w:ascii="Arial" w:eastAsia="Times New Roman" w:hAnsi="Arial" w:cs="Arial"/>
          <w:color w:val="000000"/>
          <w:sz w:val="21"/>
          <w:szCs w:val="21"/>
        </w:rPr>
        <w:t> </w:t>
      </w:r>
      <w:r w:rsidRPr="009D7A42">
        <w:rPr>
          <w:rFonts w:ascii="Arial" w:eastAsia="Times New Roman" w:hAnsi="Arial" w:cs="Arial"/>
          <w:color w:val="000000"/>
          <w:sz w:val="21"/>
          <w:szCs w:val="21"/>
          <w:u w:val="single"/>
          <w:bdr w:val="none" w:sz="0" w:space="0" w:color="auto" w:frame="1"/>
        </w:rPr>
        <w:t>Romeasked his scholars to decide what the official date would be. They settled on Dec. 25.</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Most historians agree that Dec. 25 was </w:t>
      </w:r>
      <w:r w:rsidRPr="009D7A42">
        <w:rPr>
          <w:rFonts w:ascii="Arial" w:eastAsia="Times New Roman" w:hAnsi="Arial" w:cs="Arial"/>
          <w:color w:val="000000"/>
          <w:sz w:val="21"/>
          <w:szCs w:val="21"/>
          <w:u w:val="single"/>
          <w:bdr w:val="none" w:sz="0" w:space="0" w:color="auto" w:frame="1"/>
        </w:rPr>
        <w:t>chosen mainly because that date was the winter solstice under the Julian calendar</w:t>
      </w:r>
      <w:r w:rsidRPr="009D7A42">
        <w:rPr>
          <w:rFonts w:ascii="Arial" w:eastAsia="Times New Roman" w:hAnsi="Arial" w:cs="Arial"/>
          <w:color w:val="000000"/>
          <w:sz w:val="21"/>
          <w:szCs w:val="21"/>
        </w:rPr>
        <w:t>. The winter solstice is the day the sun begins moving back to the northern skies; days begin to lengthen again and people start hoping for spring, warmth and the rebirth of vegetation. </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bdr w:val="none" w:sz="0" w:space="0" w:color="auto" w:frame="1"/>
        </w:rPr>
        <w:t>NOTE:</w:t>
      </w:r>
      <w:r w:rsidRPr="009D7A42">
        <w:rPr>
          <w:rFonts w:ascii="Arial" w:eastAsia="Times New Roman" w:hAnsi="Arial" w:cs="Arial"/>
          <w:color w:val="000000"/>
          <w:sz w:val="21"/>
          <w:szCs w:val="21"/>
        </w:rPr>
        <w:t> In the year 1582 the Gregorian Calendar—the one we use today—was adopted. It was a little different from the earlier Julian Calendar and the date of the winter solstice was changed from Dec. 25 to Dec. 21.</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“Solar monotheism”—the worship of the sun god presiding over many lesser gods—was prevalent in the Roman Empire. The Emperor Aurelius had proclaimed the old Persian sun god, </w:t>
      </w:r>
      <w:r w:rsidRPr="009D7A42">
        <w:rPr>
          <w:rFonts w:ascii="Arial" w:eastAsia="Times New Roman" w:hAnsi="Arial" w:cs="Arial"/>
          <w:b/>
          <w:bCs/>
          <w:color w:val="000000"/>
          <w:sz w:val="21"/>
          <w:szCs w:val="21"/>
          <w:u w:val="single"/>
          <w:bdr w:val="none" w:sz="0" w:space="0" w:color="auto" w:frame="1"/>
        </w:rPr>
        <w:t>Mithra</w:t>
      </w:r>
      <w:r w:rsidRPr="009D7A42">
        <w:rPr>
          <w:rFonts w:ascii="Arial" w:eastAsia="Times New Roman" w:hAnsi="Arial" w:cs="Arial"/>
          <w:color w:val="000000"/>
          <w:sz w:val="21"/>
          <w:szCs w:val="21"/>
        </w:rPr>
        <w:t>, to be the principle patron of the empire. Very popular with the Romans, they celebrated </w:t>
      </w:r>
      <w:r w:rsidRPr="009D7A42">
        <w:rPr>
          <w:rFonts w:ascii="Arial" w:eastAsia="Times New Roman" w:hAnsi="Arial" w:cs="Arial"/>
          <w:color w:val="000000"/>
          <w:sz w:val="21"/>
          <w:szCs w:val="21"/>
          <w:u w:val="single"/>
          <w:bdr w:val="none" w:sz="0" w:space="0" w:color="auto" w:frame="1"/>
        </w:rPr>
        <w:t>Mithra’s birthday on the date of the winter solstice.</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This pagan sun-worship of </w:t>
      </w:r>
      <w:r w:rsidRPr="009D7A42">
        <w:rPr>
          <w:rFonts w:ascii="Arial" w:eastAsia="Times New Roman" w:hAnsi="Arial" w:cs="Arial"/>
          <w:b/>
          <w:bCs/>
          <w:color w:val="000000"/>
          <w:sz w:val="21"/>
          <w:szCs w:val="21"/>
          <w:u w:val="single"/>
          <w:bdr w:val="none" w:sz="0" w:space="0" w:color="auto" w:frame="1"/>
        </w:rPr>
        <w:t>Mithraism</w:t>
      </w:r>
      <w:r w:rsidRPr="009D7A42">
        <w:rPr>
          <w:rFonts w:ascii="Arial" w:eastAsia="Times New Roman" w:hAnsi="Arial" w:cs="Arial"/>
          <w:color w:val="000000"/>
          <w:sz w:val="21"/>
          <w:szCs w:val="21"/>
        </w:rPr>
        <w:t> was the “largest pagan religious cult which fostered the celebration of Dec. 25 as a holiday throughout the Roman and Greek worlds.” This winter festival was </w:t>
      </w:r>
      <w:r w:rsidRPr="009D7A42">
        <w:rPr>
          <w:rFonts w:ascii="Arial" w:eastAsia="Times New Roman" w:hAnsi="Arial" w:cs="Arial"/>
          <w:color w:val="000000"/>
          <w:sz w:val="21"/>
          <w:szCs w:val="21"/>
          <w:u w:val="single"/>
          <w:bdr w:val="none" w:sz="0" w:space="0" w:color="auto" w:frame="1"/>
        </w:rPr>
        <w:t>called “the </w:t>
      </w:r>
      <w:r w:rsidRPr="009D7A42">
        <w:rPr>
          <w:rFonts w:ascii="Arial" w:eastAsia="Times New Roman" w:hAnsi="Arial" w:cs="Arial"/>
          <w:b/>
          <w:bCs/>
          <w:color w:val="000000"/>
          <w:sz w:val="21"/>
          <w:szCs w:val="21"/>
          <w:u w:val="single"/>
          <w:bdr w:val="none" w:sz="0" w:space="0" w:color="auto" w:frame="1"/>
        </w:rPr>
        <w:t>Nativity</w:t>
      </w:r>
      <w:r w:rsidRPr="009D7A42">
        <w:rPr>
          <w:rFonts w:ascii="Arial" w:eastAsia="Times New Roman" w:hAnsi="Arial" w:cs="Arial"/>
          <w:color w:val="000000"/>
          <w:sz w:val="21"/>
          <w:szCs w:val="21"/>
        </w:rPr>
        <w:t>“—the “nativity of the </w:t>
      </w:r>
      <w:r w:rsidRPr="009D7A42">
        <w:rPr>
          <w:rFonts w:ascii="Arial" w:eastAsia="Times New Roman" w:hAnsi="Arial" w:cs="Arial"/>
          <w:i/>
          <w:iCs/>
          <w:color w:val="000000"/>
          <w:sz w:val="21"/>
          <w:szCs w:val="21"/>
          <w:bdr w:val="none" w:sz="0" w:space="0" w:color="auto" w:frame="1"/>
        </w:rPr>
        <w:t>sun</w:t>
      </w:r>
      <w:r w:rsidRPr="009D7A42">
        <w:rPr>
          <w:rFonts w:ascii="Arial" w:eastAsia="Times New Roman" w:hAnsi="Arial" w:cs="Arial"/>
          <w:color w:val="000000"/>
          <w:sz w:val="21"/>
          <w:szCs w:val="21"/>
        </w:rPr>
        <w:t>.” In fact, </w:t>
      </w:r>
      <w:r w:rsidRPr="009D7A42">
        <w:rPr>
          <w:rFonts w:ascii="Arial" w:eastAsia="Times New Roman" w:hAnsi="Arial" w:cs="Arial"/>
          <w:color w:val="000000"/>
          <w:sz w:val="21"/>
          <w:szCs w:val="21"/>
          <w:u w:val="single"/>
          <w:bdr w:val="none" w:sz="0" w:space="0" w:color="auto" w:frame="1"/>
        </w:rPr>
        <w:t>the winter solstice was the time at which all the sun gods</w:t>
      </w:r>
      <w:r w:rsidRPr="009D7A42">
        <w:rPr>
          <w:rFonts w:ascii="Arial" w:eastAsia="Times New Roman" w:hAnsi="Arial" w:cs="Arial"/>
          <w:color w:val="000000"/>
          <w:sz w:val="21"/>
          <w:szCs w:val="21"/>
        </w:rPr>
        <w:t> from Osiris to Jupiter and Mithra had </w:t>
      </w:r>
      <w:r w:rsidRPr="009D7A42">
        <w:rPr>
          <w:rFonts w:ascii="Arial" w:eastAsia="Times New Roman" w:hAnsi="Arial" w:cs="Arial"/>
          <w:color w:val="000000"/>
          <w:sz w:val="21"/>
          <w:szCs w:val="21"/>
          <w:u w:val="single"/>
          <w:bdr w:val="none" w:sz="0" w:space="0" w:color="auto" w:frame="1"/>
        </w:rPr>
        <w:t>celebrated their birthdays</w:t>
      </w:r>
      <w:r w:rsidRPr="009D7A42">
        <w:rPr>
          <w:rFonts w:ascii="Arial" w:eastAsia="Times New Roman" w:hAnsi="Arial" w:cs="Arial"/>
          <w:color w:val="000000"/>
          <w:sz w:val="21"/>
          <w:szCs w:val="21"/>
        </w:rPr>
        <w:t>, the celebration being adorned with the evergreens and wreaths of Adonis symbols of life, the holly and mistletoe of Saturn symbols of fertility and eternal life, along with the drinking of toasts from Wassail bowls forerunner of our eggnog, exchanging gifts and the general feelings of geniality.</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bdr w:val="none" w:sz="0" w:space="0" w:color="auto" w:frame="1"/>
        </w:rPr>
        <w:t>NOTE:</w:t>
      </w:r>
      <w:r w:rsidRPr="009D7A42">
        <w:rPr>
          <w:rFonts w:ascii="Arial" w:eastAsia="Times New Roman" w:hAnsi="Arial" w:cs="Arial"/>
          <w:color w:val="000000"/>
          <w:sz w:val="21"/>
          <w:szCs w:val="21"/>
        </w:rPr>
        <w:t> Today’s use of the “Christmas tree” is, of course, a carry over from paganism—in a modified form, of course. See Jeremiah 10:1-5. Cf. Deuteronomy 12:2, 1 Kings 14:23, 2 Kings 16:4; 17:10.</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u w:val="single"/>
          <w:bdr w:val="none" w:sz="0" w:space="0" w:color="auto" w:frame="1"/>
        </w:rPr>
        <w:lastRenderedPageBreak/>
        <w:t>Emperor Constantine helped bring Dec. 25 into Christendom by choosing Jesus over Mithra</w:t>
      </w:r>
      <w:r w:rsidRPr="009D7A42">
        <w:rPr>
          <w:rFonts w:ascii="Arial" w:eastAsia="Times New Roman" w:hAnsi="Arial" w:cs="Arial"/>
          <w:color w:val="000000"/>
          <w:sz w:val="21"/>
          <w:szCs w:val="21"/>
        </w:rPr>
        <w:t> as the one to celebrate. The festival of the sun god’s birth—with all its trappings—was transformed into a celebration of Jesus’ birth.</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Christmas—literally “Christ’s-Mass”—was adopted by the Roman church during the 5th and 6th centuries as a part of Rome’s consistent pattern of assimilating pagan religious ideas, changing their meanings and absorbing them into the developing church’s life.</w:t>
      </w:r>
    </w:p>
    <w:p w:rsidR="009D7A42" w:rsidRPr="009D7A42" w:rsidRDefault="009D7A42" w:rsidP="009D7A42">
      <w:pPr>
        <w:spacing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bdr w:val="none" w:sz="0" w:space="0" w:color="auto" w:frame="1"/>
        </w:rPr>
        <w:t>WHEN WAS CHRIST BORN?</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Often we hear the almost sheepish admission that Dec. 25 is not really the Savior’s birthday. This is generally followed by the declaration that we do not really know when He was born. This latter assertion, however, is simply not so. The fact is the Scriptures do indeed inform us of when Jesus Christ was actually born—information that sheds light on why Dec. 25 has been so universally a part of pagan celebrations of the sun god and what part it really plays in the purposes of God.</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Luke 1 contains information concerning the conception and birth of both John the Baptist and the Lord Jesus. Luke’s record is characteristic of his stated determination to be an exacting historian As he is inspired by the Spirit to record these events, he includes precise dating information as sign posts to guide us. Follow these passages closely:</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bdr w:val="none" w:sz="0" w:space="0" w:color="auto" w:frame="1"/>
        </w:rPr>
        <w:br/>
        <w:t>1. Luke 1:5-9:</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Luke 1:5 There was in the days of Herod, the king of Judaea, a certain priest named Zacharias, of the course of </w:t>
      </w:r>
      <w:r w:rsidRPr="009D7A42">
        <w:rPr>
          <w:rFonts w:ascii="Arial" w:eastAsia="Times New Roman" w:hAnsi="Arial" w:cs="Arial"/>
          <w:b/>
          <w:bCs/>
          <w:color w:val="000000"/>
          <w:sz w:val="21"/>
          <w:szCs w:val="21"/>
          <w:u w:val="single"/>
          <w:bdr w:val="none" w:sz="0" w:space="0" w:color="auto" w:frame="1"/>
        </w:rPr>
        <w:t>Abia</w:t>
      </w:r>
      <w:r w:rsidRPr="009D7A42">
        <w:rPr>
          <w:rFonts w:ascii="Arial" w:eastAsia="Times New Roman" w:hAnsi="Arial" w:cs="Arial"/>
          <w:color w:val="000000"/>
          <w:sz w:val="21"/>
          <w:szCs w:val="21"/>
        </w:rPr>
        <w:t>: and his wife was of the daughters of </w:t>
      </w:r>
      <w:r w:rsidRPr="009D7A42">
        <w:rPr>
          <w:rFonts w:ascii="Arial" w:eastAsia="Times New Roman" w:hAnsi="Arial" w:cs="Arial"/>
          <w:b/>
          <w:bCs/>
          <w:color w:val="000000"/>
          <w:sz w:val="21"/>
          <w:szCs w:val="21"/>
          <w:u w:val="single"/>
          <w:bdr w:val="none" w:sz="0" w:space="0" w:color="auto" w:frame="1"/>
        </w:rPr>
        <w:t>Aaron</w:t>
      </w:r>
      <w:r w:rsidRPr="009D7A42">
        <w:rPr>
          <w:rFonts w:ascii="Arial" w:eastAsia="Times New Roman" w:hAnsi="Arial" w:cs="Arial"/>
          <w:color w:val="000000"/>
          <w:sz w:val="21"/>
          <w:szCs w:val="21"/>
        </w:rPr>
        <w:t>, and her name was Elisabeth.</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Luke 1:6 And they were both righteous before God, walking in all the commandments and ordinances of the Lord blameless.</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Luke 1:7 And they had no child, because that Elisabeth was barren, and they both were now well stricken in years.</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Luke 1:8 And it came to pass, that </w:t>
      </w:r>
      <w:r w:rsidRPr="009D7A42">
        <w:rPr>
          <w:rFonts w:ascii="Arial" w:eastAsia="Times New Roman" w:hAnsi="Arial" w:cs="Arial"/>
          <w:color w:val="000000"/>
          <w:sz w:val="21"/>
          <w:szCs w:val="21"/>
          <w:u w:val="single"/>
          <w:bdr w:val="none" w:sz="0" w:space="0" w:color="auto" w:frame="1"/>
        </w:rPr>
        <w:t>while he executed the priest’s office before God in the order of his course,</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Luke 1:9 </w:t>
      </w:r>
      <w:r w:rsidRPr="009D7A42">
        <w:rPr>
          <w:rFonts w:ascii="Arial" w:eastAsia="Times New Roman" w:hAnsi="Arial" w:cs="Arial"/>
          <w:color w:val="000000"/>
          <w:sz w:val="21"/>
          <w:szCs w:val="21"/>
          <w:u w:val="single"/>
          <w:bdr w:val="none" w:sz="0" w:space="0" w:color="auto" w:frame="1"/>
        </w:rPr>
        <w:t>According to the custom of the priest’s office</w:t>
      </w:r>
      <w:r w:rsidRPr="009D7A42">
        <w:rPr>
          <w:rFonts w:ascii="Arial" w:eastAsia="Times New Roman" w:hAnsi="Arial" w:cs="Arial"/>
          <w:color w:val="000000"/>
          <w:sz w:val="21"/>
          <w:szCs w:val="21"/>
        </w:rPr>
        <w:t>, his lot was to burn incense when he went into the temple of the Lord.</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lastRenderedPageBreak/>
        <w:t>Zacharias was a priest. When his “course” of ministry in the temple at Jerusalem came, he was found there faithfully discharging his duties. It was at this point he learned he and Elizabeth would be the parents of a special child.</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Luke 1:11 And there appeared unto him an angel of the Lord standing on the right side of the altar of incense. 12 And when Zacharias saw him, he was troubled, and fear fell upon him. 13 But the angel said unto him, Fear not, Zacharias: for thy prayer is heard; and thy wife Elisabeth shall bear thee a son, and thou shalt call his name John. 14 And thou shalt have joy and gladness; and many shall rejoice at his birth. 5 For he shall be great in the sight of the Lord, and shall drink neither wine nor strong drink; and he shall be filled with the Holy Ghost, even from his mother’s womb. 16 And many of the children of Israel shall he turn to the Lord their God. 17 And he shall go before him in the spirit and power of Elias, to turn the hearts of the fathers to the children, and the disobedient to the wisdom of the just; to make ready a people prepared for the Lord.</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bdr w:val="none" w:sz="0" w:space="0" w:color="auto" w:frame="1"/>
        </w:rPr>
        <w:t>2. Luke 1:23,24:</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Luke 1:23 And it came to pass, that, as soon as the days of his ministration were accomplished, he departed to his own house.</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Luke 1:24 And after those days his wife Elisabeth conceived, and hid herself five months …</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After his service in the temple, Zacharias traveled home with the good news. He lived in “the hill country” some 30 miles south of Jerusalem v. 39. It would have been interesting to have been present as he sought to explain all this to Elizabeth, especially since he could not speak! At any rate, in an obvious venture of faith, Elizabeth conceived John at this time.</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bdr w:val="none" w:sz="0" w:space="0" w:color="auto" w:frame="1"/>
        </w:rPr>
        <w:t>3. Luke 1:26-27,35-36:</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Luke 1:26 And in the sixth month the angel Gabriel was sent from God unto a city of Galilee, named Nazareth, 27 To a virgin espoused to a man whose name was Joseph, of the house of David; and the virgin’s name was Mary.</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Luke 1:35 And the angel answered and said unto her, The Holy Ghost shall come upon thee, and the power of the Highest shall overshadow thee: therefore also that holy thing which shall be born of thee shall be called the Son of God. 36 And, behold, thy cousin Elisabeth, she hath also conceived a son in her old age: and this is the sixth month with her, who was called barren.</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lastRenderedPageBreak/>
        <w:t>Six months after the conception of John, the angel Gabriel announced to Mary the supernatural conception of the Messiah – Luke 1:31 And, behold, thou shalt conceive in thy womb, and bring forth a son, and shalt call his name JESUS.</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From these facts it is clear that Jesus was conceived—and thus </w:t>
      </w:r>
      <w:r w:rsidRPr="009D7A42">
        <w:rPr>
          <w:rFonts w:ascii="Arial" w:eastAsia="Times New Roman" w:hAnsi="Arial" w:cs="Arial"/>
          <w:b/>
          <w:bCs/>
          <w:color w:val="000000"/>
          <w:sz w:val="21"/>
          <w:szCs w:val="21"/>
          <w:u w:val="single"/>
          <w:bdr w:val="none" w:sz="0" w:space="0" w:color="auto" w:frame="1"/>
        </w:rPr>
        <w:t>born—</w:t>
      </w:r>
      <w:r w:rsidRPr="009D7A42">
        <w:rPr>
          <w:rFonts w:ascii="Arial" w:eastAsia="Times New Roman" w:hAnsi="Arial" w:cs="Arial"/>
          <w:b/>
          <w:bCs/>
          <w:i/>
          <w:iCs/>
          <w:color w:val="000000"/>
          <w:sz w:val="21"/>
          <w:szCs w:val="21"/>
          <w:u w:val="single"/>
          <w:bdr w:val="none" w:sz="0" w:space="0" w:color="auto" w:frame="1"/>
        </w:rPr>
        <w:t>six months after John</w:t>
      </w:r>
      <w:r w:rsidRPr="009D7A42">
        <w:rPr>
          <w:rFonts w:ascii="Arial" w:eastAsia="Times New Roman" w:hAnsi="Arial" w:cs="Arial"/>
          <w:b/>
          <w:bCs/>
          <w:color w:val="000000"/>
          <w:sz w:val="21"/>
          <w:szCs w:val="21"/>
          <w:u w:val="single"/>
          <w:bdr w:val="none" w:sz="0" w:space="0" w:color="auto" w:frame="1"/>
        </w:rPr>
        <w:t>.</w:t>
      </w:r>
      <w:r w:rsidRPr="009D7A42">
        <w:rPr>
          <w:rFonts w:ascii="Arial" w:eastAsia="Times New Roman" w:hAnsi="Arial" w:cs="Arial"/>
          <w:color w:val="000000"/>
          <w:sz w:val="21"/>
          <w:szCs w:val="21"/>
        </w:rPr>
        <w:t> Clear. Concise. Obvious. And if we can fix the time of John’s conception, everything would fall into place with ease! But how can this be done?</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u w:val="single"/>
          <w:bdr w:val="none" w:sz="0" w:space="0" w:color="auto" w:frame="1"/>
        </w:rPr>
        <w:t>Read again verse 5 and 8:</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Luke 1:5 There was in the days of Herod, the king of Judaea, a certain priest named Zacharias, </w:t>
      </w:r>
      <w:r w:rsidRPr="009D7A42">
        <w:rPr>
          <w:rFonts w:ascii="Arial" w:eastAsia="Times New Roman" w:hAnsi="Arial" w:cs="Arial"/>
          <w:b/>
          <w:bCs/>
          <w:color w:val="000000"/>
          <w:sz w:val="21"/>
          <w:szCs w:val="21"/>
          <w:u w:val="single"/>
          <w:bdr w:val="none" w:sz="0" w:space="0" w:color="auto" w:frame="1"/>
        </w:rPr>
        <w:t>of the course of Abia</w:t>
      </w:r>
      <w:r w:rsidRPr="009D7A42">
        <w:rPr>
          <w:rFonts w:ascii="Arial" w:eastAsia="Times New Roman" w:hAnsi="Arial" w:cs="Arial"/>
          <w:color w:val="000000"/>
          <w:sz w:val="21"/>
          <w:szCs w:val="21"/>
        </w:rPr>
        <w:t>: …</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Luke 1:8 And it came to pass, that while he executed the priest’s office before God </w:t>
      </w:r>
      <w:r w:rsidRPr="009D7A42">
        <w:rPr>
          <w:rFonts w:ascii="Arial" w:eastAsia="Times New Roman" w:hAnsi="Arial" w:cs="Arial"/>
          <w:b/>
          <w:bCs/>
          <w:color w:val="000000"/>
          <w:sz w:val="21"/>
          <w:szCs w:val="21"/>
          <w:u w:val="single"/>
          <w:bdr w:val="none" w:sz="0" w:space="0" w:color="auto" w:frame="1"/>
        </w:rPr>
        <w:t>in the order of his course</w:t>
      </w:r>
      <w:r w:rsidRPr="009D7A42">
        <w:rPr>
          <w:rFonts w:ascii="Arial" w:eastAsia="Times New Roman" w:hAnsi="Arial" w:cs="Arial"/>
          <w:color w:val="000000"/>
          <w:sz w:val="21"/>
          <w:szCs w:val="21"/>
        </w:rPr>
        <w:t>,</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Clearly Zacharias was in Jerusalem ministering in the temple during “</w:t>
      </w:r>
      <w:r w:rsidRPr="009D7A42">
        <w:rPr>
          <w:rFonts w:ascii="Arial" w:eastAsia="Times New Roman" w:hAnsi="Arial" w:cs="Arial"/>
          <w:i/>
          <w:iCs/>
          <w:color w:val="000000"/>
          <w:sz w:val="21"/>
          <w:szCs w:val="21"/>
          <w:bdr w:val="none" w:sz="0" w:space="0" w:color="auto" w:frame="1"/>
        </w:rPr>
        <w:t>the course of Abia</w:t>
      </w:r>
      <w:r w:rsidRPr="009D7A42">
        <w:rPr>
          <w:rFonts w:ascii="Arial" w:eastAsia="Times New Roman" w:hAnsi="Arial" w:cs="Arial"/>
          <w:color w:val="000000"/>
          <w:sz w:val="21"/>
          <w:szCs w:val="21"/>
        </w:rPr>
        <w:t>. ” But what is “</w:t>
      </w:r>
      <w:r w:rsidRPr="009D7A42">
        <w:rPr>
          <w:rFonts w:ascii="Arial" w:eastAsia="Times New Roman" w:hAnsi="Arial" w:cs="Arial"/>
          <w:i/>
          <w:iCs/>
          <w:color w:val="000000"/>
          <w:sz w:val="21"/>
          <w:szCs w:val="21"/>
          <w:bdr w:val="none" w:sz="0" w:space="0" w:color="auto" w:frame="1"/>
        </w:rPr>
        <w:t>the course of Abia?</w:t>
      </w:r>
      <w:r w:rsidRPr="009D7A42">
        <w:rPr>
          <w:rFonts w:ascii="Arial" w:eastAsia="Times New Roman" w:hAnsi="Arial" w:cs="Arial"/>
          <w:color w:val="000000"/>
          <w:sz w:val="21"/>
          <w:szCs w:val="21"/>
        </w:rPr>
        <w:t>”</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In 1 Chronicles 24 we learn of the arrangements set in place by King David for the ministry of the priests in the temple.</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There were to be twenty four “courses,” or divisions, when each priestly family would serve in the temple at Jerusalem.</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Each course lasted one week. Thus each priest would serve “</w:t>
      </w:r>
      <w:r w:rsidRPr="009D7A42">
        <w:rPr>
          <w:rFonts w:ascii="Arial" w:eastAsia="Times New Roman" w:hAnsi="Arial" w:cs="Arial"/>
          <w:i/>
          <w:iCs/>
          <w:color w:val="000000"/>
          <w:sz w:val="21"/>
          <w:szCs w:val="21"/>
          <w:bdr w:val="none" w:sz="0" w:space="0" w:color="auto" w:frame="1"/>
        </w:rPr>
        <w:t>in the order of his course</w:t>
      </w:r>
      <w:r w:rsidRPr="009D7A42">
        <w:rPr>
          <w:rFonts w:ascii="Arial" w:eastAsia="Times New Roman" w:hAnsi="Arial" w:cs="Arial"/>
          <w:color w:val="000000"/>
          <w:sz w:val="21"/>
          <w:szCs w:val="21"/>
        </w:rPr>
        <w:t>” for one week every six months.</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2 Ki 11:9 And the captains over the hundreds did according to all things that Jehoiada the priest commanded: and they took every man his men that were to come in on the Sabbath, with them that should go out on the Sabbath, and came to Jehoiada the priest.</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2 Chr 23:8 So the Levites and all Judah did according to all things that Jehoiada the priest had commanded, and took every man his men that were to come in on the Sabbath, with them that were to go out on the Sabbath: for Jehoiada the priest dismissed not the courses.</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Each Israelite male including the priests was required to travel to Jerusalem for the three great pilgrimage feasts: Passover, Pentecost and Tabernacles</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lastRenderedPageBreak/>
        <w:t>Deu 16:16 Three times in a year shall all thy males appear before the LORD thy God in the place which he shall choose; in the feast of unleavened bread, and in the feast of weeks, and in the feast of tabernacles: and they shall not appear before the LORD empty:</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David instructed that each week between Passover and Tabernacles and between Tabernacles and Passover a different family of priests would serve in the Temple. Then, three weeks out of the year all the priests served together—during Passover, Pentecost and Tabernacles.</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When was it that Zacharias served the course of Abijah </w:t>
      </w:r>
      <w:r w:rsidRPr="009D7A42">
        <w:rPr>
          <w:rFonts w:ascii="Arial" w:eastAsia="Times New Roman" w:hAnsi="Arial" w:cs="Arial"/>
          <w:i/>
          <w:iCs/>
          <w:color w:val="000000"/>
          <w:sz w:val="21"/>
          <w:szCs w:val="21"/>
          <w:bdr w:val="none" w:sz="0" w:space="0" w:color="auto" w:frame="1"/>
        </w:rPr>
        <w:t>Abia</w:t>
      </w:r>
      <w:r w:rsidRPr="009D7A42">
        <w:rPr>
          <w:rFonts w:ascii="Arial" w:eastAsia="Times New Roman" w:hAnsi="Arial" w:cs="Arial"/>
          <w:color w:val="000000"/>
          <w:sz w:val="21"/>
          <w:szCs w:val="21"/>
        </w:rPr>
        <w:t>?</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According to 1 Chronicles 24:10 the course of Abijah was the eighth in order. </w:t>
      </w:r>
      <w:r w:rsidRPr="009D7A42">
        <w:rPr>
          <w:rFonts w:ascii="Arial" w:eastAsia="Times New Roman" w:hAnsi="Arial" w:cs="Arial"/>
          <w:b/>
          <w:bCs/>
          <w:color w:val="000000"/>
          <w:sz w:val="21"/>
          <w:szCs w:val="21"/>
          <w:u w:val="single"/>
          <w:bdr w:val="none" w:sz="0" w:space="0" w:color="auto" w:frame="1"/>
        </w:rPr>
        <w:t>Eight weeks after the Passover puts the course of Abijah in the </w:t>
      </w:r>
      <w:r w:rsidRPr="009D7A42">
        <w:rPr>
          <w:rFonts w:ascii="Arial" w:eastAsia="Times New Roman" w:hAnsi="Arial" w:cs="Arial"/>
          <w:b/>
          <w:bCs/>
          <w:i/>
          <w:iCs/>
          <w:color w:val="000000"/>
          <w:sz w:val="21"/>
          <w:szCs w:val="21"/>
          <w:u w:val="single"/>
          <w:bdr w:val="none" w:sz="0" w:space="0" w:color="auto" w:frame="1"/>
        </w:rPr>
        <w:t>middle of June</w:t>
      </w:r>
      <w:r w:rsidRPr="009D7A42">
        <w:rPr>
          <w:rFonts w:ascii="Arial" w:eastAsia="Times New Roman" w:hAnsi="Arial" w:cs="Arial"/>
          <w:b/>
          <w:bCs/>
          <w:color w:val="000000"/>
          <w:sz w:val="21"/>
          <w:szCs w:val="21"/>
          <w:u w:val="single"/>
          <w:bdr w:val="none" w:sz="0" w:space="0" w:color="auto" w:frame="1"/>
        </w:rPr>
        <w:t>.</w:t>
      </w:r>
      <w:r w:rsidRPr="009D7A42">
        <w:rPr>
          <w:rFonts w:ascii="Arial" w:eastAsia="Times New Roman" w:hAnsi="Arial" w:cs="Arial"/>
          <w:color w:val="000000"/>
          <w:sz w:val="21"/>
          <w:szCs w:val="21"/>
        </w:rPr>
        <w:t> This would be when Zacharias was serving in the temple and had the conversation with the angel about the birth of John.</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1 Chr 24:10 The seventh to Hakkoz, </w:t>
      </w:r>
      <w:r w:rsidRPr="009D7A42">
        <w:rPr>
          <w:rFonts w:ascii="Arial" w:eastAsia="Times New Roman" w:hAnsi="Arial" w:cs="Arial"/>
          <w:b/>
          <w:bCs/>
          <w:color w:val="000000"/>
          <w:sz w:val="21"/>
          <w:szCs w:val="21"/>
          <w:bdr w:val="none" w:sz="0" w:space="0" w:color="auto" w:frame="1"/>
        </w:rPr>
        <w:t>the eighth to Abijah</w:t>
      </w:r>
      <w:r w:rsidRPr="009D7A42">
        <w:rPr>
          <w:rFonts w:ascii="Arial" w:eastAsia="Times New Roman" w:hAnsi="Arial" w:cs="Arial"/>
          <w:color w:val="000000"/>
          <w:sz w:val="21"/>
          <w:szCs w:val="21"/>
        </w:rPr>
        <w:t>,</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After his week of service, he then traveled the some thirty miles to his home in Juda and at this time Elizabeth became pregnant.</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bdr w:val="none" w:sz="0" w:space="0" w:color="auto" w:frame="1"/>
        </w:rPr>
        <w:t>This puts the </w:t>
      </w:r>
      <w:r w:rsidRPr="009D7A42">
        <w:rPr>
          <w:rFonts w:ascii="Arial" w:eastAsia="Times New Roman" w:hAnsi="Arial" w:cs="Arial"/>
          <w:b/>
          <w:bCs/>
          <w:i/>
          <w:iCs/>
          <w:color w:val="000000"/>
          <w:sz w:val="21"/>
          <w:szCs w:val="21"/>
          <w:bdr w:val="none" w:sz="0" w:space="0" w:color="auto" w:frame="1"/>
        </w:rPr>
        <w:t>conception</w:t>
      </w:r>
      <w:r w:rsidRPr="009D7A42">
        <w:rPr>
          <w:rFonts w:ascii="Arial" w:eastAsia="Times New Roman" w:hAnsi="Arial" w:cs="Arial"/>
          <w:b/>
          <w:bCs/>
          <w:color w:val="000000"/>
          <w:sz w:val="21"/>
          <w:szCs w:val="21"/>
          <w:bdr w:val="none" w:sz="0" w:space="0" w:color="auto" w:frame="1"/>
        </w:rPr>
        <w:t> of John in </w:t>
      </w:r>
      <w:r w:rsidRPr="009D7A42">
        <w:rPr>
          <w:rFonts w:ascii="Arial" w:eastAsia="Times New Roman" w:hAnsi="Arial" w:cs="Arial"/>
          <w:b/>
          <w:bCs/>
          <w:i/>
          <w:iCs/>
          <w:color w:val="000000"/>
          <w:sz w:val="21"/>
          <w:szCs w:val="21"/>
          <w:bdr w:val="none" w:sz="0" w:space="0" w:color="auto" w:frame="1"/>
        </w:rPr>
        <w:t>late June</w:t>
      </w:r>
      <w:r w:rsidRPr="009D7A42">
        <w:rPr>
          <w:rFonts w:ascii="Arial" w:eastAsia="Times New Roman" w:hAnsi="Arial" w:cs="Arial"/>
          <w:b/>
          <w:bCs/>
          <w:color w:val="000000"/>
          <w:sz w:val="21"/>
          <w:szCs w:val="21"/>
          <w:bdr w:val="none" w:sz="0" w:space="0" w:color="auto" w:frame="1"/>
        </w:rPr>
        <w:t>.</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It was in the sixth month of Elizabeth’s pregnancy when Gabriel announced to Mary the conception of Christ.</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u w:val="single"/>
          <w:bdr w:val="none" w:sz="0" w:space="0" w:color="auto" w:frame="1"/>
        </w:rPr>
        <w:t>Consequently we would count six months from late June to arrive at the date for the </w:t>
      </w:r>
      <w:r w:rsidRPr="009D7A42">
        <w:rPr>
          <w:rFonts w:ascii="Arial" w:eastAsia="Times New Roman" w:hAnsi="Arial" w:cs="Arial"/>
          <w:b/>
          <w:bCs/>
          <w:i/>
          <w:iCs/>
          <w:color w:val="000000"/>
          <w:sz w:val="21"/>
          <w:szCs w:val="21"/>
          <w:u w:val="single"/>
          <w:bdr w:val="none" w:sz="0" w:space="0" w:color="auto" w:frame="1"/>
        </w:rPr>
        <w:t>conception</w:t>
      </w:r>
      <w:r w:rsidRPr="009D7A42">
        <w:rPr>
          <w:rFonts w:ascii="Arial" w:eastAsia="Times New Roman" w:hAnsi="Arial" w:cs="Arial"/>
          <w:b/>
          <w:bCs/>
          <w:color w:val="000000"/>
          <w:sz w:val="21"/>
          <w:szCs w:val="21"/>
          <w:u w:val="single"/>
          <w:bdr w:val="none" w:sz="0" w:space="0" w:color="auto" w:frame="1"/>
        </w:rPr>
        <w:t> of Jesus—</w:t>
      </w:r>
      <w:r w:rsidRPr="009D7A42">
        <w:rPr>
          <w:rFonts w:ascii="Arial" w:eastAsia="Times New Roman" w:hAnsi="Arial" w:cs="Arial"/>
          <w:b/>
          <w:bCs/>
          <w:i/>
          <w:iCs/>
          <w:color w:val="000000"/>
          <w:sz w:val="21"/>
          <w:szCs w:val="21"/>
          <w:u w:val="single"/>
          <w:bdr w:val="none" w:sz="0" w:space="0" w:color="auto" w:frame="1"/>
        </w:rPr>
        <w:t>lateDecember</w:t>
      </w:r>
      <w:r w:rsidRPr="009D7A42">
        <w:rPr>
          <w:rFonts w:ascii="Arial" w:eastAsia="Times New Roman" w:hAnsi="Arial" w:cs="Arial"/>
          <w:i/>
          <w:iCs/>
          <w:color w:val="000000"/>
          <w:sz w:val="21"/>
          <w:szCs w:val="21"/>
          <w:bdr w:val="none" w:sz="0" w:space="0" w:color="auto" w:frame="1"/>
        </w:rPr>
        <w:t>!</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bdr w:val="none" w:sz="0" w:space="0" w:color="auto" w:frame="1"/>
        </w:rPr>
        <w:t>The </w:t>
      </w:r>
      <w:r w:rsidRPr="009D7A42">
        <w:rPr>
          <w:rFonts w:ascii="Arial" w:eastAsia="Times New Roman" w:hAnsi="Arial" w:cs="Arial"/>
          <w:b/>
          <w:bCs/>
          <w:i/>
          <w:iCs/>
          <w:color w:val="000000"/>
          <w:sz w:val="21"/>
          <w:szCs w:val="21"/>
          <w:bdr w:val="none" w:sz="0" w:space="0" w:color="auto" w:frame="1"/>
        </w:rPr>
        <w:t>birth</w:t>
      </w:r>
      <w:r w:rsidRPr="009D7A42">
        <w:rPr>
          <w:rFonts w:ascii="Arial" w:eastAsia="Times New Roman" w:hAnsi="Arial" w:cs="Arial"/>
          <w:b/>
          <w:bCs/>
          <w:color w:val="000000"/>
          <w:sz w:val="21"/>
          <w:szCs w:val="21"/>
          <w:bdr w:val="none" w:sz="0" w:space="0" w:color="auto" w:frame="1"/>
        </w:rPr>
        <w:t> of </w:t>
      </w:r>
      <w:r w:rsidRPr="009D7A42">
        <w:rPr>
          <w:rFonts w:ascii="Arial" w:eastAsia="Times New Roman" w:hAnsi="Arial" w:cs="Arial"/>
          <w:b/>
          <w:bCs/>
          <w:color w:val="000000"/>
          <w:sz w:val="21"/>
          <w:szCs w:val="21"/>
          <w:u w:val="single"/>
          <w:bdr w:val="none" w:sz="0" w:space="0" w:color="auto" w:frame="1"/>
        </w:rPr>
        <w:t>John</w:t>
      </w:r>
      <w:r w:rsidRPr="009D7A42">
        <w:rPr>
          <w:rFonts w:ascii="Arial" w:eastAsia="Times New Roman" w:hAnsi="Arial" w:cs="Arial"/>
          <w:b/>
          <w:bCs/>
          <w:color w:val="000000"/>
          <w:sz w:val="21"/>
          <w:szCs w:val="21"/>
          <w:bdr w:val="none" w:sz="0" w:space="0" w:color="auto" w:frame="1"/>
        </w:rPr>
        <w:t> would thus be </w:t>
      </w:r>
      <w:r w:rsidRPr="009D7A42">
        <w:rPr>
          <w:rFonts w:ascii="Arial" w:eastAsia="Times New Roman" w:hAnsi="Arial" w:cs="Arial"/>
          <w:b/>
          <w:bCs/>
          <w:i/>
          <w:iCs/>
          <w:color w:val="000000"/>
          <w:sz w:val="21"/>
          <w:szCs w:val="21"/>
          <w:bdr w:val="none" w:sz="0" w:space="0" w:color="auto" w:frame="1"/>
        </w:rPr>
        <w:t>in </w:t>
      </w:r>
      <w:r w:rsidRPr="009D7A42">
        <w:rPr>
          <w:rFonts w:ascii="Arial" w:eastAsia="Times New Roman" w:hAnsi="Arial" w:cs="Arial"/>
          <w:b/>
          <w:bCs/>
          <w:i/>
          <w:iCs/>
          <w:color w:val="000000"/>
          <w:sz w:val="21"/>
          <w:szCs w:val="21"/>
          <w:u w:val="single"/>
          <w:bdr w:val="none" w:sz="0" w:space="0" w:color="auto" w:frame="1"/>
        </w:rPr>
        <w:t>late March</w:t>
      </w:r>
      <w:r w:rsidRPr="009D7A42">
        <w:rPr>
          <w:rFonts w:ascii="Arial" w:eastAsia="Times New Roman" w:hAnsi="Arial" w:cs="Arial"/>
          <w:b/>
          <w:bCs/>
          <w:color w:val="000000"/>
          <w:sz w:val="21"/>
          <w:szCs w:val="21"/>
          <w:bdr w:val="none" w:sz="0" w:space="0" w:color="auto" w:frame="1"/>
        </w:rPr>
        <w:t> nine months after his June conception and the </w:t>
      </w:r>
      <w:r w:rsidRPr="009D7A42">
        <w:rPr>
          <w:rFonts w:ascii="Arial" w:eastAsia="Times New Roman" w:hAnsi="Arial" w:cs="Arial"/>
          <w:b/>
          <w:bCs/>
          <w:i/>
          <w:iCs/>
          <w:color w:val="000000"/>
          <w:sz w:val="21"/>
          <w:szCs w:val="21"/>
          <w:u w:val="single"/>
          <w:bdr w:val="none" w:sz="0" w:space="0" w:color="auto" w:frame="1"/>
        </w:rPr>
        <w:t>birth</w:t>
      </w:r>
      <w:r w:rsidRPr="009D7A42">
        <w:rPr>
          <w:rFonts w:ascii="Arial" w:eastAsia="Times New Roman" w:hAnsi="Arial" w:cs="Arial"/>
          <w:b/>
          <w:bCs/>
          <w:color w:val="000000"/>
          <w:sz w:val="21"/>
          <w:szCs w:val="21"/>
          <w:bdr w:val="none" w:sz="0" w:space="0" w:color="auto" w:frame="1"/>
        </w:rPr>
        <w:t> </w:t>
      </w:r>
      <w:r w:rsidRPr="009D7A42">
        <w:rPr>
          <w:rFonts w:ascii="Arial" w:eastAsia="Times New Roman" w:hAnsi="Arial" w:cs="Arial"/>
          <w:b/>
          <w:bCs/>
          <w:color w:val="000000"/>
          <w:sz w:val="21"/>
          <w:szCs w:val="21"/>
          <w:u w:val="single"/>
          <w:bdr w:val="none" w:sz="0" w:space="0" w:color="auto" w:frame="1"/>
        </w:rPr>
        <w:t>of Christ would be </w:t>
      </w:r>
      <w:r w:rsidRPr="009D7A42">
        <w:rPr>
          <w:rFonts w:ascii="Arial" w:eastAsia="Times New Roman" w:hAnsi="Arial" w:cs="Arial"/>
          <w:b/>
          <w:bCs/>
          <w:i/>
          <w:iCs/>
          <w:color w:val="000000"/>
          <w:sz w:val="21"/>
          <w:szCs w:val="21"/>
          <w:u w:val="single"/>
          <w:bdr w:val="none" w:sz="0" w:space="0" w:color="auto" w:frame="1"/>
        </w:rPr>
        <w:t>in late September</w:t>
      </w:r>
      <w:r w:rsidRPr="009D7A42">
        <w:rPr>
          <w:rFonts w:ascii="Arial" w:eastAsia="Times New Roman" w:hAnsi="Arial" w:cs="Arial"/>
          <w:b/>
          <w:bCs/>
          <w:color w:val="000000"/>
          <w:sz w:val="21"/>
          <w:szCs w:val="21"/>
          <w:bdr w:val="none" w:sz="0" w:space="0" w:color="auto" w:frame="1"/>
        </w:rPr>
        <w:t> nine months after His December conception.</w:t>
      </w:r>
    </w:p>
    <w:p w:rsidR="009D7A42" w:rsidRPr="009D7A42" w:rsidRDefault="009D7A42" w:rsidP="009D7A42">
      <w:pPr>
        <w:spacing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The most fascinating thing in all this is the </w:t>
      </w:r>
      <w:r w:rsidRPr="009D7A42">
        <w:rPr>
          <w:rFonts w:ascii="Arial" w:eastAsia="Times New Roman" w:hAnsi="Arial" w:cs="Arial"/>
          <w:b/>
          <w:bCs/>
          <w:color w:val="000000"/>
          <w:sz w:val="21"/>
          <w:szCs w:val="21"/>
          <w:u w:val="single"/>
          <w:bdr w:val="none" w:sz="0" w:space="0" w:color="auto" w:frame="1"/>
        </w:rPr>
        <w:t>connection</w:t>
      </w:r>
      <w:r w:rsidRPr="009D7A42">
        <w:rPr>
          <w:rFonts w:ascii="Arial" w:eastAsia="Times New Roman" w:hAnsi="Arial" w:cs="Arial"/>
          <w:color w:val="000000"/>
          <w:sz w:val="21"/>
          <w:szCs w:val="21"/>
        </w:rPr>
        <w:t> between the conception of Christ and la</w:t>
      </w:r>
      <w:r w:rsidRPr="009D7A42">
        <w:rPr>
          <w:rFonts w:ascii="Arial" w:eastAsia="Times New Roman" w:hAnsi="Arial" w:cs="Arial"/>
          <w:i/>
          <w:iCs/>
          <w:color w:val="000000"/>
          <w:sz w:val="21"/>
          <w:szCs w:val="21"/>
          <w:bdr w:val="none" w:sz="0" w:space="0" w:color="auto" w:frame="1"/>
        </w:rPr>
        <w:t>te December</w:t>
      </w:r>
      <w:r w:rsidRPr="009D7A42">
        <w:rPr>
          <w:rFonts w:ascii="Arial" w:eastAsia="Times New Roman" w:hAnsi="Arial" w:cs="Arial"/>
          <w:color w:val="000000"/>
          <w:sz w:val="21"/>
          <w:szCs w:val="21"/>
        </w:rPr>
        <w:t>—the time of the winter solstice! The importance of this becomes all the more revealing when we consider:</w:t>
      </w:r>
    </w:p>
    <w:p w:rsidR="009D7A42" w:rsidRPr="009D7A42" w:rsidRDefault="009D7A42" w:rsidP="009D7A42">
      <w:pPr>
        <w:spacing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bdr w:val="none" w:sz="0" w:space="0" w:color="auto" w:frame="1"/>
        </w:rPr>
        <w:t>THE REAL MIRACLE</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It may be startling to consider, but the real miracle does not center around the actual birth of Jesus. The birth process itself was perfectly </w:t>
      </w:r>
      <w:r w:rsidRPr="009D7A42">
        <w:rPr>
          <w:rFonts w:ascii="Arial" w:eastAsia="Times New Roman" w:hAnsi="Arial" w:cs="Arial"/>
          <w:i/>
          <w:iCs/>
          <w:color w:val="000000"/>
          <w:sz w:val="21"/>
          <w:szCs w:val="21"/>
          <w:bdr w:val="none" w:sz="0" w:space="0" w:color="auto" w:frame="1"/>
        </w:rPr>
        <w:t>natural</w:t>
      </w:r>
      <w:r w:rsidRPr="009D7A42">
        <w:rPr>
          <w:rFonts w:ascii="Arial" w:eastAsia="Times New Roman" w:hAnsi="Arial" w:cs="Arial"/>
          <w:color w:val="000000"/>
          <w:sz w:val="21"/>
          <w:szCs w:val="21"/>
        </w:rPr>
        <w:t>—a normal birth like so many others! The surroundings were, of course, touching and instructive, but there was nothing unusual in the birth itself.</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lastRenderedPageBreak/>
        <w:t>What was miraculous is found in the wondrous fact that Christ was </w:t>
      </w:r>
      <w:r w:rsidRPr="009D7A42">
        <w:rPr>
          <w:rFonts w:ascii="Arial" w:eastAsia="Times New Roman" w:hAnsi="Arial" w:cs="Arial"/>
          <w:i/>
          <w:iCs/>
          <w:color w:val="000000"/>
          <w:sz w:val="21"/>
          <w:szCs w:val="21"/>
          <w:bdr w:val="none" w:sz="0" w:space="0" w:color="auto" w:frame="1"/>
        </w:rPr>
        <w:t>conceived</w:t>
      </w:r>
      <w:r w:rsidRPr="009D7A42">
        <w:rPr>
          <w:rFonts w:ascii="Arial" w:eastAsia="Times New Roman" w:hAnsi="Arial" w:cs="Arial"/>
          <w:color w:val="000000"/>
          <w:sz w:val="21"/>
          <w:szCs w:val="21"/>
        </w:rPr>
        <w:t> by the Holy Spirit in the womb of a virgin:</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Mat 1:22 Now all this was done, that it might be fulfilled which was spoken of the Lord by the prophet, saying, 23 Behold, a virgin shall be with child, and shall bring forth a son, and they shall call his name Emmanuel, which being interpreted is, God with us.</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w:t>
      </w:r>
      <w:r w:rsidRPr="009D7A42">
        <w:rPr>
          <w:rFonts w:ascii="Arial" w:eastAsia="Times New Roman" w:hAnsi="Arial" w:cs="Arial"/>
          <w:i/>
          <w:iCs/>
          <w:color w:val="000000"/>
          <w:sz w:val="21"/>
          <w:szCs w:val="21"/>
          <w:bdr w:val="none" w:sz="0" w:space="0" w:color="auto" w:frame="1"/>
        </w:rPr>
        <w:t>Emmanuel—God with us!</w:t>
      </w:r>
      <w:r w:rsidRPr="009D7A42">
        <w:rPr>
          <w:rFonts w:ascii="Arial" w:eastAsia="Times New Roman" w:hAnsi="Arial" w:cs="Arial"/>
          <w:color w:val="000000"/>
          <w:sz w:val="21"/>
          <w:szCs w:val="21"/>
        </w:rPr>
        <w:t>”</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Isa 7:14 Therefore the Lord himself shall give you a sign; Behold, a virgin shall conceive, and bear a son, and shall call his name Immanuel.</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God came down “</w:t>
      </w:r>
      <w:r w:rsidRPr="009D7A42">
        <w:rPr>
          <w:rFonts w:ascii="Arial" w:eastAsia="Times New Roman" w:hAnsi="Arial" w:cs="Arial"/>
          <w:i/>
          <w:iCs/>
          <w:color w:val="000000"/>
          <w:sz w:val="21"/>
          <w:szCs w:val="21"/>
          <w:bdr w:val="none" w:sz="0" w:space="0" w:color="auto" w:frame="1"/>
        </w:rPr>
        <w:t>in the likeness of sinful flesh</w:t>
      </w:r>
      <w:r w:rsidRPr="009D7A42">
        <w:rPr>
          <w:rFonts w:ascii="Arial" w:eastAsia="Times New Roman" w:hAnsi="Arial" w:cs="Arial"/>
          <w:color w:val="000000"/>
          <w:sz w:val="21"/>
          <w:szCs w:val="21"/>
        </w:rPr>
        <w:t>” Romans 8:3</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w:t>
      </w:r>
      <w:r w:rsidRPr="009D7A42">
        <w:rPr>
          <w:rFonts w:ascii="Arial" w:eastAsia="Times New Roman" w:hAnsi="Arial" w:cs="Arial"/>
          <w:i/>
          <w:iCs/>
          <w:color w:val="000000"/>
          <w:sz w:val="21"/>
          <w:szCs w:val="21"/>
          <w:bdr w:val="none" w:sz="0" w:space="0" w:color="auto" w:frame="1"/>
        </w:rPr>
        <w:t>came into the world to save sinners</w:t>
      </w:r>
      <w:r w:rsidRPr="009D7A42">
        <w:rPr>
          <w:rFonts w:ascii="Arial" w:eastAsia="Times New Roman" w:hAnsi="Arial" w:cs="Arial"/>
          <w:color w:val="000000"/>
          <w:sz w:val="21"/>
          <w:szCs w:val="21"/>
        </w:rPr>
        <w:t>” 1 Timothy 1:15.</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Thus Jehovah declared through the prophet: “</w:t>
      </w:r>
      <w:r w:rsidRPr="009D7A42">
        <w:rPr>
          <w:rFonts w:ascii="Arial" w:eastAsia="Times New Roman" w:hAnsi="Arial" w:cs="Arial"/>
          <w:i/>
          <w:iCs/>
          <w:color w:val="000000"/>
          <w:sz w:val="21"/>
          <w:szCs w:val="21"/>
          <w:bdr w:val="none" w:sz="0" w:space="0" w:color="auto" w:frame="1"/>
        </w:rPr>
        <w:t>They shall look upon ME WHOM THEY HAVE PIERCED</w:t>
      </w:r>
      <w:r w:rsidRPr="009D7A42">
        <w:rPr>
          <w:rFonts w:ascii="Arial" w:eastAsia="Times New Roman" w:hAnsi="Arial" w:cs="Arial"/>
          <w:color w:val="000000"/>
          <w:sz w:val="21"/>
          <w:szCs w:val="21"/>
        </w:rPr>
        <w:t>” Zechariah 12:10,</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for “</w:t>
      </w:r>
      <w:r w:rsidRPr="009D7A42">
        <w:rPr>
          <w:rFonts w:ascii="Arial" w:eastAsia="Times New Roman" w:hAnsi="Arial" w:cs="Arial"/>
          <w:i/>
          <w:iCs/>
          <w:color w:val="000000"/>
          <w:sz w:val="21"/>
          <w:szCs w:val="21"/>
          <w:bdr w:val="none" w:sz="0" w:space="0" w:color="auto" w:frame="1"/>
        </w:rPr>
        <w:t>God was in Christ, reconciling the world unto Himself</w:t>
      </w:r>
      <w:r w:rsidRPr="009D7A42">
        <w:rPr>
          <w:rFonts w:ascii="Arial" w:eastAsia="Times New Roman" w:hAnsi="Arial" w:cs="Arial"/>
          <w:color w:val="000000"/>
          <w:sz w:val="21"/>
          <w:szCs w:val="21"/>
        </w:rPr>
        <w:t>” 2 Corinthians 5:19.</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Jesus Christ is the unique person of the universe. He is the manifest person of the Godhead. He is the “</w:t>
      </w:r>
      <w:r w:rsidRPr="009D7A42">
        <w:rPr>
          <w:rFonts w:ascii="Arial" w:eastAsia="Times New Roman" w:hAnsi="Arial" w:cs="Arial"/>
          <w:i/>
          <w:iCs/>
          <w:color w:val="000000"/>
          <w:sz w:val="21"/>
          <w:szCs w:val="21"/>
          <w:bdr w:val="none" w:sz="0" w:space="0" w:color="auto" w:frame="1"/>
        </w:rPr>
        <w:t>one mediator between God and men</w:t>
      </w:r>
      <w:r w:rsidRPr="009D7A42">
        <w:rPr>
          <w:rFonts w:ascii="Arial" w:eastAsia="Times New Roman" w:hAnsi="Arial" w:cs="Arial"/>
          <w:color w:val="000000"/>
          <w:sz w:val="21"/>
          <w:szCs w:val="21"/>
        </w:rPr>
        <w:t>“—the bridge between God and men, between heaven and earth.</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John 1:1 In the beginning was the Word, and the Word was with God, and the Word was God. 2 The same was in the beginning with God. 3 All things were made by him; and without him was not any thing made that was made.</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John 1:14And the Word was made flesh, and dwelt among us, and we beheld his glory, the glory as of the only begotten of the Father, full of grace and truth.</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What a joy to worship a God Who can be touched by the feelings of our infirmities! The incarnation of Jesus Christ demonstrates that our God is a God of history and event, for God Himself has stepped out of eternity into time and has set forth in the bold relief of His Son the profound truth that He is a God Who enters into the events of human history—into the events of our lives. And He does it all through the Lord Jesus Christ.</w:t>
      </w:r>
    </w:p>
    <w:p w:rsidR="009D7A42" w:rsidRPr="009D7A42" w:rsidRDefault="009D7A42" w:rsidP="009D7A42">
      <w:pPr>
        <w:spacing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bdr w:val="none" w:sz="0" w:space="0" w:color="auto" w:frame="1"/>
        </w:rPr>
        <w:t>Conclusion</w:t>
      </w:r>
    </w:p>
    <w:p w:rsidR="009D7A42" w:rsidRPr="009D7A42" w:rsidRDefault="009D7A42" w:rsidP="009D7A42">
      <w:pPr>
        <w:spacing w:after="0" w:line="384" w:lineRule="atLeast"/>
        <w:ind w:firstLine="480"/>
        <w:rPr>
          <w:rFonts w:ascii="Arial" w:eastAsia="Times New Roman" w:hAnsi="Arial" w:cs="Arial"/>
          <w:color w:val="000000"/>
          <w:sz w:val="21"/>
          <w:szCs w:val="21"/>
        </w:rPr>
      </w:pPr>
      <w:r w:rsidRPr="009D7A42">
        <w:rPr>
          <w:rFonts w:ascii="Arial" w:eastAsia="Times New Roman" w:hAnsi="Arial" w:cs="Arial"/>
          <w:b/>
          <w:bCs/>
          <w:color w:val="000000"/>
          <w:sz w:val="21"/>
          <w:szCs w:val="21"/>
          <w:bdr w:val="none" w:sz="0" w:space="0" w:color="auto" w:frame="1"/>
        </w:rPr>
        <w:lastRenderedPageBreak/>
        <w:t>Once we recognize, however, that the central truth—the </w:t>
      </w:r>
      <w:r w:rsidRPr="009D7A42">
        <w:rPr>
          <w:rFonts w:ascii="Arial" w:eastAsia="Times New Roman" w:hAnsi="Arial" w:cs="Arial"/>
          <w:b/>
          <w:bCs/>
          <w:i/>
          <w:iCs/>
          <w:color w:val="000000"/>
          <w:sz w:val="21"/>
          <w:szCs w:val="21"/>
          <w:bdr w:val="none" w:sz="0" w:space="0" w:color="auto" w:frame="1"/>
        </w:rPr>
        <w:t>real miracle</w:t>
      </w:r>
      <w:r w:rsidRPr="009D7A42">
        <w:rPr>
          <w:rFonts w:ascii="Arial" w:eastAsia="Times New Roman" w:hAnsi="Arial" w:cs="Arial"/>
          <w:b/>
          <w:bCs/>
          <w:color w:val="000000"/>
          <w:sz w:val="21"/>
          <w:szCs w:val="21"/>
          <w:bdr w:val="none" w:sz="0" w:space="0" w:color="auto" w:frame="1"/>
        </w:rPr>
        <w:t>—of the incarnation of Christ is the </w:t>
      </w:r>
      <w:r w:rsidRPr="009D7A42">
        <w:rPr>
          <w:rFonts w:ascii="Arial" w:eastAsia="Times New Roman" w:hAnsi="Arial" w:cs="Arial"/>
          <w:b/>
          <w:bCs/>
          <w:i/>
          <w:iCs/>
          <w:color w:val="000000"/>
          <w:sz w:val="21"/>
          <w:szCs w:val="21"/>
          <w:bdr w:val="none" w:sz="0" w:space="0" w:color="auto" w:frame="1"/>
        </w:rPr>
        <w:t>conception</w:t>
      </w:r>
      <w:r w:rsidRPr="009D7A42">
        <w:rPr>
          <w:rFonts w:ascii="Arial" w:eastAsia="Times New Roman" w:hAnsi="Arial" w:cs="Arial"/>
          <w:b/>
          <w:bCs/>
          <w:color w:val="000000"/>
          <w:sz w:val="21"/>
          <w:szCs w:val="21"/>
          <w:bdr w:val="none" w:sz="0" w:space="0" w:color="auto" w:frame="1"/>
        </w:rPr>
        <w:t>—a conception which took place on or about Dec. 25!—it becomes obvious that the pagan winter festivals are only Satanic corruptions of a marvelous truth. Thus we are free to use this time of year to give thanks for the genuinely stupendous miracle which is the foundation stone of the Christian faith</w:t>
      </w:r>
      <w:r w:rsidRPr="009D7A42">
        <w:rPr>
          <w:rFonts w:ascii="Arial" w:eastAsia="Times New Roman" w:hAnsi="Arial" w:cs="Arial"/>
          <w:color w:val="000000"/>
          <w:sz w:val="21"/>
          <w:szCs w:val="21"/>
        </w:rPr>
        <w:t>.</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“This is a faithful saying, and worthy of all acceptation, that Christ Jesus came into the world to save sinners…” 1 Timothy 1:15.</w:t>
      </w:r>
    </w:p>
    <w:p w:rsidR="009D7A42" w:rsidRPr="009D7A42" w:rsidRDefault="009D7A42" w:rsidP="009D7A42">
      <w:pPr>
        <w:spacing w:after="360" w:line="384" w:lineRule="atLeast"/>
        <w:ind w:firstLine="480"/>
        <w:rPr>
          <w:rFonts w:ascii="Arial" w:eastAsia="Times New Roman" w:hAnsi="Arial" w:cs="Arial"/>
          <w:color w:val="000000"/>
          <w:sz w:val="21"/>
          <w:szCs w:val="21"/>
        </w:rPr>
      </w:pPr>
      <w:r w:rsidRPr="009D7A42">
        <w:rPr>
          <w:rFonts w:ascii="Arial" w:eastAsia="Times New Roman" w:hAnsi="Arial" w:cs="Arial"/>
          <w:color w:val="000000"/>
          <w:sz w:val="21"/>
          <w:szCs w:val="21"/>
        </w:rPr>
        <w:t>“For ye know the grace of our Lord Jesus Christ, that, though He was rich, yet for your sakes he became poor, that ye through his poverty might be rich” 2 Corinthians 8:9</w:t>
      </w:r>
    </w:p>
    <w:p w:rsidR="009D7A42" w:rsidRPr="009D7A42" w:rsidRDefault="009D7A42" w:rsidP="009D7A42">
      <w:pPr>
        <w:spacing w:before="120" w:after="120" w:line="264" w:lineRule="atLeast"/>
        <w:outlineLvl w:val="2"/>
        <w:rPr>
          <w:rFonts w:ascii="Arial" w:eastAsia="Times New Roman" w:hAnsi="Arial" w:cs="Arial"/>
          <w:b/>
          <w:bCs/>
          <w:color w:val="333333"/>
          <w:sz w:val="35"/>
          <w:szCs w:val="35"/>
        </w:rPr>
      </w:pPr>
      <w:r w:rsidRPr="009D7A42">
        <w:rPr>
          <w:rFonts w:ascii="Arial" w:eastAsia="Times New Roman" w:hAnsi="Arial" w:cs="Arial"/>
          <w:b/>
          <w:bCs/>
          <w:color w:val="333333"/>
          <w:sz w:val="35"/>
          <w:szCs w:val="35"/>
        </w:rPr>
        <w:t>Extra Background and History</w:t>
      </w:r>
    </w:p>
    <w:p w:rsidR="009D7A42" w:rsidRPr="009D7A42" w:rsidRDefault="009D7A42" w:rsidP="009D7A42">
      <w:pPr>
        <w:spacing w:after="360" w:line="384" w:lineRule="atLeast"/>
        <w:rPr>
          <w:rFonts w:ascii="Arial" w:eastAsia="Times New Roman" w:hAnsi="Arial" w:cs="Arial"/>
          <w:color w:val="000000"/>
          <w:sz w:val="21"/>
          <w:szCs w:val="21"/>
        </w:rPr>
      </w:pPr>
      <w:r w:rsidRPr="009D7A42">
        <w:rPr>
          <w:rFonts w:ascii="Arial" w:eastAsia="Times New Roman" w:hAnsi="Arial" w:cs="Arial"/>
          <w:color w:val="000000"/>
          <w:sz w:val="21"/>
          <w:szCs w:val="21"/>
        </w:rPr>
        <w:t>The Jewish calendar is primarily lunar, with each month beginning on the new moon, when the first sliver of moon becomes visible after the dark of the moon. In ancient times, the new months used to be determined by observation. When people observed the new moon, they would notify the Sanhedrin. When the Sanhedrin heard testimony from two independent, reliable eyewitnesses that the new moon occurred on a certain date, they would declare the Rosh Chodesh first of the month and send out messengers to tell people when the month began.</w:t>
      </w:r>
    </w:p>
    <w:p w:rsidR="009D7A42" w:rsidRPr="009D7A42" w:rsidRDefault="009D7A42" w:rsidP="009D7A42">
      <w:pPr>
        <w:spacing w:after="360" w:line="384" w:lineRule="atLeast"/>
        <w:rPr>
          <w:rFonts w:ascii="Arial" w:eastAsia="Times New Roman" w:hAnsi="Arial" w:cs="Arial"/>
          <w:color w:val="000000"/>
          <w:sz w:val="21"/>
          <w:szCs w:val="21"/>
        </w:rPr>
      </w:pPr>
      <w:r w:rsidRPr="009D7A42">
        <w:rPr>
          <w:rFonts w:ascii="Arial" w:eastAsia="Times New Roman" w:hAnsi="Arial" w:cs="Arial"/>
          <w:color w:val="000000"/>
          <w:sz w:val="21"/>
          <w:szCs w:val="21"/>
        </w:rPr>
        <w:t>The problem with strictly lunar calendars is that there are approximately 12.4 lunar months in every solar year, so a 12-month lunar calendar loses about 11 days every year and a 13-month lunar gains about 19 days every year. The months on such a calendar “drift” relative to the solar year. On a 12 month calendar, the month of Nissan, which is supposed to occur in the Spring, occurs 11 days earlier each year, eventually occurring in the Winter, the Fall, the Summer, and then the Spring again. To compensate for this drift, an extra month was occasionally added: a second month of Adar. The month of Nissan would occur 11 days earlier for two or three years, and then would jump forward 29 or 30 days, balancing out the drift.</w:t>
      </w:r>
    </w:p>
    <w:p w:rsidR="009D7A42" w:rsidRPr="009D7A42" w:rsidRDefault="009D7A42" w:rsidP="009D7A42">
      <w:pPr>
        <w:spacing w:after="360" w:line="384" w:lineRule="atLeast"/>
        <w:rPr>
          <w:rFonts w:ascii="Arial" w:eastAsia="Times New Roman" w:hAnsi="Arial" w:cs="Arial"/>
          <w:color w:val="000000"/>
          <w:sz w:val="21"/>
          <w:szCs w:val="21"/>
        </w:rPr>
      </w:pPr>
      <w:r w:rsidRPr="009D7A42">
        <w:rPr>
          <w:rFonts w:ascii="Arial" w:eastAsia="Times New Roman" w:hAnsi="Arial" w:cs="Arial"/>
          <w:color w:val="000000"/>
          <w:sz w:val="21"/>
          <w:szCs w:val="21"/>
        </w:rPr>
        <w:t>In the fourth century, Hillel II established a fixed calendar based on mathematical and astronomical calculations. This calendar, still in use, standardized the length of months and the addition of months over the course of a 19 year cycle, so that the lunar calendar realigns with the solar years. Adar II is added in the 3rd, 6th, 8th, 11th, 14th, 17th and 19th years of the cycle. The current cycle began in Jewish year 5758 the year that began October 2, 1997.</w:t>
      </w:r>
    </w:p>
    <w:p w:rsidR="009D7A42" w:rsidRPr="009D7A42" w:rsidRDefault="009D7A42" w:rsidP="009D7A42">
      <w:pPr>
        <w:spacing w:after="0" w:line="384" w:lineRule="atLeast"/>
        <w:rPr>
          <w:rFonts w:ascii="Arial" w:eastAsia="Times New Roman" w:hAnsi="Arial" w:cs="Arial"/>
          <w:color w:val="000000"/>
          <w:sz w:val="21"/>
          <w:szCs w:val="21"/>
        </w:rPr>
      </w:pPr>
      <w:r w:rsidRPr="009D7A42">
        <w:rPr>
          <w:rFonts w:ascii="Arial" w:eastAsia="Times New Roman" w:hAnsi="Arial" w:cs="Arial"/>
          <w:color w:val="000000"/>
          <w:sz w:val="21"/>
          <w:szCs w:val="21"/>
        </w:rPr>
        <w:lastRenderedPageBreak/>
        <w:t>In addition, </w:t>
      </w:r>
      <w:r w:rsidRPr="009D7A42">
        <w:rPr>
          <w:rFonts w:ascii="Arial" w:eastAsia="Times New Roman" w:hAnsi="Arial" w:cs="Arial"/>
          <w:b/>
          <w:bCs/>
          <w:color w:val="000000"/>
          <w:sz w:val="21"/>
          <w:szCs w:val="21"/>
          <w:bdr w:val="none" w:sz="0" w:space="0" w:color="auto" w:frame="1"/>
        </w:rPr>
        <w:t>Yom Kippur</w:t>
      </w:r>
      <w:r w:rsidRPr="009D7A42">
        <w:rPr>
          <w:rFonts w:ascii="Arial" w:eastAsia="Times New Roman" w:hAnsi="Arial" w:cs="Arial"/>
          <w:color w:val="000000"/>
          <w:sz w:val="21"/>
          <w:szCs w:val="21"/>
        </w:rPr>
        <w:t> should not fall adjacent to </w:t>
      </w:r>
      <w:r w:rsidRPr="009D7A42">
        <w:rPr>
          <w:rFonts w:ascii="Arial" w:eastAsia="Times New Roman" w:hAnsi="Arial" w:cs="Arial"/>
          <w:b/>
          <w:bCs/>
          <w:color w:val="000000"/>
          <w:sz w:val="21"/>
          <w:szCs w:val="21"/>
          <w:bdr w:val="none" w:sz="0" w:space="0" w:color="auto" w:frame="1"/>
        </w:rPr>
        <w:t>Shabbat</w:t>
      </w:r>
      <w:r w:rsidRPr="009D7A42">
        <w:rPr>
          <w:rFonts w:ascii="Arial" w:eastAsia="Times New Roman" w:hAnsi="Arial" w:cs="Arial"/>
          <w:color w:val="000000"/>
          <w:sz w:val="21"/>
          <w:szCs w:val="21"/>
        </w:rPr>
        <w:t>, because this would cause difficulties in coordinating the fast with Shabbat, and </w:t>
      </w:r>
      <w:r w:rsidRPr="009D7A42">
        <w:rPr>
          <w:rFonts w:ascii="Arial" w:eastAsia="Times New Roman" w:hAnsi="Arial" w:cs="Arial"/>
          <w:b/>
          <w:bCs/>
          <w:color w:val="000000"/>
          <w:sz w:val="21"/>
          <w:szCs w:val="21"/>
          <w:bdr w:val="none" w:sz="0" w:space="0" w:color="auto" w:frame="1"/>
        </w:rPr>
        <w:t>Hoshanah Rabba</w:t>
      </w:r>
      <w:r w:rsidRPr="009D7A42">
        <w:rPr>
          <w:rFonts w:ascii="Arial" w:eastAsia="Times New Roman" w:hAnsi="Arial" w:cs="Arial"/>
          <w:color w:val="000000"/>
          <w:sz w:val="21"/>
          <w:szCs w:val="21"/>
        </w:rPr>
        <w:t> should not fall on Saturday because it would interfere with the holiday’s observances. A day is added to the month of Cheshvan or subtracted from the month of Kislev of the previous year to prevent these things from happening.</w:t>
      </w:r>
    </w:p>
    <w:p w:rsidR="009D7A42" w:rsidRPr="009D7A42" w:rsidRDefault="009D7A42" w:rsidP="009D7A42">
      <w:pPr>
        <w:spacing w:before="120" w:after="120" w:line="264" w:lineRule="atLeast"/>
        <w:outlineLvl w:val="2"/>
        <w:rPr>
          <w:rFonts w:ascii="Arial" w:eastAsia="Times New Roman" w:hAnsi="Arial" w:cs="Arial"/>
          <w:b/>
          <w:bCs/>
          <w:color w:val="333333"/>
          <w:sz w:val="35"/>
          <w:szCs w:val="35"/>
        </w:rPr>
      </w:pPr>
      <w:r w:rsidRPr="009D7A42">
        <w:rPr>
          <w:rFonts w:ascii="Arial" w:eastAsia="Times New Roman" w:hAnsi="Arial" w:cs="Arial"/>
          <w:b/>
          <w:bCs/>
          <w:color w:val="333333"/>
          <w:sz w:val="35"/>
          <w:szCs w:val="35"/>
        </w:rPr>
        <w:t>Numbering of Jewish Years</w:t>
      </w:r>
    </w:p>
    <w:p w:rsidR="009D7A42" w:rsidRPr="009D7A42" w:rsidRDefault="009D7A42" w:rsidP="009D7A42">
      <w:pPr>
        <w:spacing w:after="360" w:line="384" w:lineRule="atLeast"/>
        <w:rPr>
          <w:rFonts w:ascii="Arial" w:eastAsia="Times New Roman" w:hAnsi="Arial" w:cs="Arial"/>
          <w:color w:val="000000"/>
          <w:sz w:val="21"/>
          <w:szCs w:val="21"/>
        </w:rPr>
      </w:pPr>
      <w:r w:rsidRPr="009D7A42">
        <w:rPr>
          <w:rFonts w:ascii="Arial" w:eastAsia="Times New Roman" w:hAnsi="Arial" w:cs="Arial"/>
          <w:color w:val="000000"/>
          <w:sz w:val="21"/>
          <w:szCs w:val="21"/>
        </w:rPr>
        <w:t>The year number on the Jewish calendar represents the number of years since creation, calculated by adding up the ages of people in the Bible back to the time of creation. Jews do not generally use the words “A.D.” and “B.C.” to refer to the years on the Gregorian calendar. “A.D.” means “the year of our Lord,” and Jews do not believe Jesus is the Lord. Instead, they use the abbreviations C.E. Common or Christian Era and B.C.E. Before the Common Era.</w:t>
      </w:r>
    </w:p>
    <w:p w:rsidR="009D7A42" w:rsidRPr="009D7A42" w:rsidRDefault="009D7A42" w:rsidP="009D7A42">
      <w:pPr>
        <w:spacing w:before="120" w:after="120" w:line="264" w:lineRule="atLeast"/>
        <w:outlineLvl w:val="2"/>
        <w:rPr>
          <w:rFonts w:ascii="Arial" w:eastAsia="Times New Roman" w:hAnsi="Arial" w:cs="Arial"/>
          <w:b/>
          <w:bCs/>
          <w:color w:val="333333"/>
          <w:sz w:val="35"/>
          <w:szCs w:val="35"/>
        </w:rPr>
      </w:pPr>
      <w:r w:rsidRPr="009D7A42">
        <w:rPr>
          <w:rFonts w:ascii="Arial" w:eastAsia="Times New Roman" w:hAnsi="Arial" w:cs="Arial"/>
          <w:b/>
          <w:bCs/>
          <w:color w:val="333333"/>
          <w:sz w:val="35"/>
          <w:szCs w:val="35"/>
        </w:rPr>
        <w:t>Months of the Jewish Year</w:t>
      </w:r>
    </w:p>
    <w:p w:rsidR="009D7A42" w:rsidRPr="009D7A42" w:rsidRDefault="009D7A42" w:rsidP="009D7A42">
      <w:pPr>
        <w:spacing w:after="0" w:line="384" w:lineRule="atLeast"/>
        <w:rPr>
          <w:rFonts w:ascii="Arial" w:eastAsia="Times New Roman" w:hAnsi="Arial" w:cs="Arial"/>
          <w:color w:val="000000"/>
          <w:sz w:val="21"/>
          <w:szCs w:val="21"/>
        </w:rPr>
      </w:pPr>
      <w:r w:rsidRPr="009D7A42">
        <w:rPr>
          <w:rFonts w:ascii="Arial" w:eastAsia="Times New Roman" w:hAnsi="Arial" w:cs="Arial"/>
          <w:color w:val="000000"/>
          <w:sz w:val="21"/>
          <w:szCs w:val="21"/>
        </w:rPr>
        <w:t>The “first month” of the Jewish calendar is the month of Nissan, in the spring, when </w:t>
      </w:r>
      <w:r w:rsidRPr="009D7A42">
        <w:rPr>
          <w:rFonts w:ascii="Arial" w:eastAsia="Times New Roman" w:hAnsi="Arial" w:cs="Arial"/>
          <w:b/>
          <w:bCs/>
          <w:color w:val="000000"/>
          <w:sz w:val="21"/>
          <w:szCs w:val="21"/>
          <w:bdr w:val="none" w:sz="0" w:space="0" w:color="auto" w:frame="1"/>
        </w:rPr>
        <w:t>Passover</w:t>
      </w:r>
      <w:r w:rsidRPr="009D7A42">
        <w:rPr>
          <w:rFonts w:ascii="Arial" w:eastAsia="Times New Roman" w:hAnsi="Arial" w:cs="Arial"/>
          <w:color w:val="000000"/>
          <w:sz w:val="21"/>
          <w:szCs w:val="21"/>
        </w:rPr>
        <w:t> occurs. However, the </w:t>
      </w:r>
      <w:r w:rsidRPr="009D7A42">
        <w:rPr>
          <w:rFonts w:ascii="Arial" w:eastAsia="Times New Roman" w:hAnsi="Arial" w:cs="Arial"/>
          <w:b/>
          <w:bCs/>
          <w:color w:val="000000"/>
          <w:sz w:val="21"/>
          <w:szCs w:val="21"/>
          <w:bdr w:val="none" w:sz="0" w:space="0" w:color="auto" w:frame="1"/>
        </w:rPr>
        <w:t>Jewish New Year</w:t>
      </w:r>
      <w:r w:rsidRPr="009D7A42">
        <w:rPr>
          <w:rFonts w:ascii="Arial" w:eastAsia="Times New Roman" w:hAnsi="Arial" w:cs="Arial"/>
          <w:color w:val="000000"/>
          <w:sz w:val="21"/>
          <w:szCs w:val="21"/>
        </w:rPr>
        <w:t> is in Tishri, the seventh month, and that is when the year number is increased. This concept of different starting points for a year is not as strange as it might seem at first glance. The American “new year” starts in January, but the new “school year” starts in September, and many businesses have “fiscal years” that start at various times of the year. Similarly, the Jewish calendar has different starting points for different purposes.</w:t>
      </w:r>
    </w:p>
    <w:p w:rsidR="009D7A42" w:rsidRPr="009D7A42" w:rsidRDefault="009D7A42" w:rsidP="009D7A42">
      <w:pPr>
        <w:spacing w:after="0" w:line="384" w:lineRule="atLeast"/>
        <w:rPr>
          <w:rFonts w:ascii="Arial" w:eastAsia="Times New Roman" w:hAnsi="Arial" w:cs="Arial"/>
          <w:color w:val="000000"/>
          <w:sz w:val="21"/>
          <w:szCs w:val="21"/>
        </w:rPr>
      </w:pPr>
      <w:r w:rsidRPr="009D7A42">
        <w:rPr>
          <w:rFonts w:ascii="Arial" w:eastAsia="Times New Roman" w:hAnsi="Arial" w:cs="Arial"/>
          <w:color w:val="000000"/>
          <w:sz w:val="21"/>
          <w:szCs w:val="21"/>
        </w:rPr>
        <w:t>The names of the months of the Jewish calendar were adopted during the time of Ezra, after the return from the Babylonian exile. The names are actually Babylonian month names, brought back to Israel by the returning exiles. </w:t>
      </w:r>
      <w:r w:rsidRPr="009D7A42">
        <w:rPr>
          <w:rFonts w:ascii="Arial" w:eastAsia="Times New Roman" w:hAnsi="Arial" w:cs="Arial"/>
          <w:b/>
          <w:bCs/>
          <w:color w:val="000000"/>
          <w:sz w:val="21"/>
          <w:szCs w:val="21"/>
          <w:bdr w:val="none" w:sz="0" w:space="0" w:color="auto" w:frame="1"/>
        </w:rPr>
        <w:t>Note that most of the Bible refers to months by </w:t>
      </w:r>
      <w:r w:rsidRPr="009D7A42">
        <w:rPr>
          <w:rFonts w:ascii="Arial" w:eastAsia="Times New Roman" w:hAnsi="Arial" w:cs="Arial"/>
          <w:b/>
          <w:bCs/>
          <w:color w:val="000000"/>
          <w:sz w:val="21"/>
          <w:szCs w:val="21"/>
          <w:u w:val="single"/>
          <w:bdr w:val="none" w:sz="0" w:space="0" w:color="auto" w:frame="1"/>
        </w:rPr>
        <w:t>number</w:t>
      </w:r>
      <w:r w:rsidRPr="009D7A42">
        <w:rPr>
          <w:rFonts w:ascii="Arial" w:eastAsia="Times New Roman" w:hAnsi="Arial" w:cs="Arial"/>
          <w:b/>
          <w:bCs/>
          <w:color w:val="000000"/>
          <w:sz w:val="21"/>
          <w:szCs w:val="21"/>
          <w:bdr w:val="none" w:sz="0" w:space="0" w:color="auto" w:frame="1"/>
        </w:rPr>
        <w:t>, not by </w:t>
      </w:r>
      <w:r w:rsidRPr="009D7A42">
        <w:rPr>
          <w:rFonts w:ascii="Arial" w:eastAsia="Times New Roman" w:hAnsi="Arial" w:cs="Arial"/>
          <w:b/>
          <w:bCs/>
          <w:color w:val="000000"/>
          <w:sz w:val="21"/>
          <w:szCs w:val="21"/>
          <w:u w:val="single"/>
          <w:bdr w:val="none" w:sz="0" w:space="0" w:color="auto" w:frame="1"/>
        </w:rPr>
        <w:t>name</w:t>
      </w:r>
      <w:r w:rsidRPr="009D7A42">
        <w:rPr>
          <w:rFonts w:ascii="Arial" w:eastAsia="Times New Roman" w:hAnsi="Arial" w:cs="Arial"/>
          <w:b/>
          <w:bCs/>
          <w:color w:val="000000"/>
          <w:sz w:val="21"/>
          <w:szCs w:val="21"/>
          <w:bdr w:val="none" w:sz="0" w:space="0" w:color="auto" w:frame="1"/>
        </w:rPr>
        <w:t>.</w:t>
      </w:r>
    </w:p>
    <w:p w:rsidR="009D7A42" w:rsidRPr="009D7A42" w:rsidRDefault="009D7A42" w:rsidP="009D7A42">
      <w:pPr>
        <w:spacing w:after="360" w:line="384" w:lineRule="atLeast"/>
        <w:rPr>
          <w:rFonts w:ascii="Arial" w:eastAsia="Times New Roman" w:hAnsi="Arial" w:cs="Arial"/>
          <w:color w:val="000000"/>
          <w:sz w:val="21"/>
          <w:szCs w:val="21"/>
        </w:rPr>
      </w:pPr>
      <w:r w:rsidRPr="009D7A42">
        <w:rPr>
          <w:rFonts w:ascii="Arial" w:eastAsia="Times New Roman" w:hAnsi="Arial" w:cs="Arial"/>
          <w:color w:val="000000"/>
          <w:sz w:val="21"/>
          <w:szCs w:val="21"/>
        </w:rPr>
        <w:t>The Jewish calendar has the following months:</w:t>
      </w:r>
    </w:p>
    <w:tbl>
      <w:tblPr>
        <w:tblW w:w="4100" w:type="pct"/>
        <w:jc w:val="center"/>
        <w:tblCellMar>
          <w:left w:w="0" w:type="dxa"/>
          <w:right w:w="0" w:type="dxa"/>
        </w:tblCellMar>
        <w:tblLook w:val="04A0" w:firstRow="1" w:lastRow="0" w:firstColumn="1" w:lastColumn="0" w:noHBand="0" w:noVBand="1"/>
      </w:tblPr>
      <w:tblGrid>
        <w:gridCol w:w="1533"/>
        <w:gridCol w:w="1534"/>
        <w:gridCol w:w="1918"/>
        <w:gridCol w:w="2685"/>
      </w:tblGrid>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b/>
                <w:bCs/>
                <w:sz w:val="21"/>
                <w:szCs w:val="21"/>
                <w:bdr w:val="none" w:sz="0" w:space="0" w:color="auto" w:frame="1"/>
              </w:rPr>
              <w:t>Name</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b/>
                <w:bCs/>
                <w:sz w:val="21"/>
                <w:szCs w:val="21"/>
                <w:bdr w:val="none" w:sz="0" w:space="0" w:color="auto" w:frame="1"/>
              </w:rPr>
              <w:t>Number</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b/>
                <w:bCs/>
                <w:sz w:val="21"/>
                <w:szCs w:val="21"/>
                <w:bdr w:val="none" w:sz="0" w:space="0" w:color="auto" w:frame="1"/>
              </w:rPr>
              <w:t>Length</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b/>
                <w:bCs/>
                <w:sz w:val="21"/>
                <w:szCs w:val="21"/>
                <w:bdr w:val="none" w:sz="0" w:space="0" w:color="auto" w:frame="1"/>
              </w:rPr>
              <w:t>Gregorian Equivalent</w:t>
            </w:r>
          </w:p>
        </w:tc>
      </w:tr>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Nissan</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1</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30 days</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March-April</w:t>
            </w:r>
          </w:p>
        </w:tc>
      </w:tr>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Iyar</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2</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29 days</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April-May</w:t>
            </w:r>
          </w:p>
        </w:tc>
      </w:tr>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Sivan</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3</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30 days</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May-June</w:t>
            </w:r>
          </w:p>
        </w:tc>
      </w:tr>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Tammuz</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4</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29 days</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June-July</w:t>
            </w:r>
          </w:p>
        </w:tc>
      </w:tr>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Av</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5</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30 days</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July-August</w:t>
            </w:r>
          </w:p>
        </w:tc>
      </w:tr>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Elul</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6</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29 days</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August-September</w:t>
            </w:r>
          </w:p>
        </w:tc>
      </w:tr>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lastRenderedPageBreak/>
              <w:t>Tishri</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7</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30 days</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September-October</w:t>
            </w:r>
          </w:p>
        </w:tc>
      </w:tr>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Cheshvan</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8</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29 or 30 days</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October-November</w:t>
            </w:r>
          </w:p>
        </w:tc>
      </w:tr>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Kislev</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9</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30 or 29 days</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November-December</w:t>
            </w:r>
          </w:p>
        </w:tc>
      </w:tr>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Tevet</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10</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29 days</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December-January</w:t>
            </w:r>
          </w:p>
        </w:tc>
      </w:tr>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Shevat</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11</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30 days</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January-February</w:t>
            </w:r>
          </w:p>
        </w:tc>
      </w:tr>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Adar</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12</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29 or 30 days</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February-March</w:t>
            </w:r>
          </w:p>
        </w:tc>
      </w:tr>
      <w:tr w:rsidR="009D7A42" w:rsidRPr="009D7A42" w:rsidTr="009D7A42">
        <w:trPr>
          <w:jc w:val="center"/>
        </w:trPr>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Adar II</w:t>
            </w:r>
          </w:p>
        </w:tc>
        <w:tc>
          <w:tcPr>
            <w:tcW w:w="100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13</w:t>
            </w:r>
          </w:p>
        </w:tc>
        <w:tc>
          <w:tcPr>
            <w:tcW w:w="12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29 days</w:t>
            </w:r>
          </w:p>
        </w:tc>
        <w:tc>
          <w:tcPr>
            <w:tcW w:w="1750" w:type="pct"/>
            <w:tcBorders>
              <w:top w:val="outset" w:sz="2" w:space="0" w:color="auto"/>
              <w:left w:val="outset" w:sz="2" w:space="0" w:color="auto"/>
              <w:bottom w:val="dotted" w:sz="6" w:space="0" w:color="CCCCCC"/>
              <w:right w:val="outset" w:sz="2" w:space="0" w:color="auto"/>
            </w:tcBorders>
            <w:tcMar>
              <w:top w:w="90" w:type="dxa"/>
              <w:left w:w="90" w:type="dxa"/>
              <w:bottom w:w="90" w:type="dxa"/>
              <w:right w:w="90" w:type="dxa"/>
            </w:tcMar>
            <w:hideMark/>
          </w:tcPr>
          <w:p w:rsidR="009D7A42" w:rsidRPr="009D7A42" w:rsidRDefault="009D7A42" w:rsidP="009D7A42">
            <w:pPr>
              <w:spacing w:after="0" w:line="240" w:lineRule="auto"/>
              <w:rPr>
                <w:rFonts w:ascii="Times New Roman" w:eastAsia="Times New Roman" w:hAnsi="Times New Roman" w:cs="Times New Roman"/>
                <w:sz w:val="21"/>
                <w:szCs w:val="21"/>
              </w:rPr>
            </w:pPr>
            <w:r w:rsidRPr="009D7A42">
              <w:rPr>
                <w:rFonts w:ascii="Times New Roman" w:eastAsia="Times New Roman" w:hAnsi="Times New Roman" w:cs="Times New Roman"/>
                <w:sz w:val="21"/>
                <w:szCs w:val="21"/>
              </w:rPr>
              <w:t>March-April</w:t>
            </w:r>
          </w:p>
        </w:tc>
      </w:tr>
    </w:tbl>
    <w:p w:rsidR="009D7A42" w:rsidRPr="009D7A42" w:rsidRDefault="009D7A42" w:rsidP="009D7A42">
      <w:pPr>
        <w:spacing w:after="360" w:line="384" w:lineRule="atLeast"/>
        <w:rPr>
          <w:rFonts w:ascii="Arial" w:eastAsia="Times New Roman" w:hAnsi="Arial" w:cs="Arial"/>
          <w:color w:val="000000"/>
          <w:sz w:val="21"/>
          <w:szCs w:val="21"/>
        </w:rPr>
      </w:pPr>
      <w:r w:rsidRPr="009D7A42">
        <w:rPr>
          <w:rFonts w:ascii="Arial" w:eastAsia="Times New Roman" w:hAnsi="Arial" w:cs="Arial"/>
          <w:color w:val="000000"/>
          <w:sz w:val="21"/>
          <w:szCs w:val="21"/>
        </w:rPr>
        <w:t>In leap years, Adar has 30 days. In non-leap years, Adar has 29 days.</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2"/>
    <w:rsid w:val="000A45B1"/>
    <w:rsid w:val="003A630C"/>
    <w:rsid w:val="009D7A42"/>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6BCB1-3F50-4865-9972-310164D3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D7A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D7A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A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D7A4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D7A42"/>
    <w:rPr>
      <w:color w:val="0000FF"/>
      <w:u w:val="single"/>
    </w:rPr>
  </w:style>
  <w:style w:type="character" w:customStyle="1" w:styleId="category">
    <w:name w:val="category"/>
    <w:basedOn w:val="DefaultParagraphFont"/>
    <w:rsid w:val="009D7A42"/>
  </w:style>
  <w:style w:type="character" w:customStyle="1" w:styleId="icon">
    <w:name w:val="icon"/>
    <w:basedOn w:val="DefaultParagraphFont"/>
    <w:rsid w:val="009D7A42"/>
  </w:style>
  <w:style w:type="character" w:customStyle="1" w:styleId="post-format-icon">
    <w:name w:val="post-format-icon"/>
    <w:basedOn w:val="DefaultParagraphFont"/>
    <w:rsid w:val="009D7A42"/>
  </w:style>
  <w:style w:type="paragraph" w:styleId="NormalWeb">
    <w:name w:val="Normal (Web)"/>
    <w:basedOn w:val="Normal"/>
    <w:uiPriority w:val="99"/>
    <w:semiHidden/>
    <w:unhideWhenUsed/>
    <w:rsid w:val="009D7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7A42"/>
    <w:rPr>
      <w:b/>
      <w:bCs/>
    </w:rPr>
  </w:style>
  <w:style w:type="character" w:styleId="Emphasis">
    <w:name w:val="Emphasis"/>
    <w:basedOn w:val="DefaultParagraphFont"/>
    <w:uiPriority w:val="20"/>
    <w:qFormat/>
    <w:rsid w:val="009D7A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22482">
      <w:bodyDiv w:val="1"/>
      <w:marLeft w:val="0"/>
      <w:marRight w:val="0"/>
      <w:marTop w:val="0"/>
      <w:marBottom w:val="0"/>
      <w:divBdr>
        <w:top w:val="none" w:sz="0" w:space="0" w:color="auto"/>
        <w:left w:val="none" w:sz="0" w:space="0" w:color="auto"/>
        <w:bottom w:val="none" w:sz="0" w:space="0" w:color="auto"/>
        <w:right w:val="none" w:sz="0" w:space="0" w:color="auto"/>
      </w:divBdr>
      <w:divsChild>
        <w:div w:id="1781799416">
          <w:marLeft w:val="0"/>
          <w:marRight w:val="0"/>
          <w:marTop w:val="0"/>
          <w:marBottom w:val="0"/>
          <w:divBdr>
            <w:top w:val="none" w:sz="0" w:space="0" w:color="auto"/>
            <w:left w:val="none" w:sz="0" w:space="0" w:color="auto"/>
            <w:bottom w:val="none" w:sz="0" w:space="0" w:color="auto"/>
            <w:right w:val="none" w:sz="0" w:space="0" w:color="auto"/>
          </w:divBdr>
          <w:divsChild>
            <w:div w:id="411973405">
              <w:marLeft w:val="0"/>
              <w:marRight w:val="0"/>
              <w:marTop w:val="0"/>
              <w:marBottom w:val="0"/>
              <w:divBdr>
                <w:top w:val="none" w:sz="0" w:space="0" w:color="auto"/>
                <w:left w:val="none" w:sz="0" w:space="0" w:color="auto"/>
                <w:bottom w:val="none" w:sz="0" w:space="0" w:color="auto"/>
                <w:right w:val="none" w:sz="0" w:space="0" w:color="auto"/>
              </w:divBdr>
            </w:div>
          </w:divsChild>
        </w:div>
        <w:div w:id="459690395">
          <w:marLeft w:val="0"/>
          <w:marRight w:val="0"/>
          <w:marTop w:val="0"/>
          <w:marBottom w:val="0"/>
          <w:divBdr>
            <w:top w:val="none" w:sz="0" w:space="0" w:color="auto"/>
            <w:left w:val="none" w:sz="0" w:space="0" w:color="auto"/>
            <w:bottom w:val="none" w:sz="0" w:space="0" w:color="auto"/>
            <w:right w:val="none" w:sz="0" w:space="0" w:color="auto"/>
          </w:divBdr>
          <w:divsChild>
            <w:div w:id="1908492247">
              <w:marLeft w:val="0"/>
              <w:marRight w:val="0"/>
              <w:marTop w:val="0"/>
              <w:marBottom w:val="240"/>
              <w:divBdr>
                <w:top w:val="none" w:sz="0" w:space="0" w:color="auto"/>
                <w:left w:val="none" w:sz="0" w:space="0" w:color="auto"/>
                <w:bottom w:val="none" w:sz="0" w:space="0" w:color="auto"/>
                <w:right w:val="none" w:sz="0" w:space="0" w:color="auto"/>
              </w:divBdr>
              <w:divsChild>
                <w:div w:id="1225219809">
                  <w:blockQuote w:val="1"/>
                  <w:marLeft w:val="720"/>
                  <w:marRight w:val="720"/>
                  <w:marTop w:val="0"/>
                  <w:marBottom w:val="240"/>
                  <w:divBdr>
                    <w:top w:val="none" w:sz="0" w:space="0" w:color="auto"/>
                    <w:left w:val="none" w:sz="0" w:space="0" w:color="auto"/>
                    <w:bottom w:val="none" w:sz="0" w:space="0" w:color="auto"/>
                    <w:right w:val="none" w:sz="0" w:space="0" w:color="auto"/>
                  </w:divBdr>
                </w:div>
                <w:div w:id="2050255423">
                  <w:blockQuote w:val="1"/>
                  <w:marLeft w:val="720"/>
                  <w:marRight w:val="720"/>
                  <w:marTop w:val="0"/>
                  <w:marBottom w:val="240"/>
                  <w:divBdr>
                    <w:top w:val="none" w:sz="0" w:space="0" w:color="auto"/>
                    <w:left w:val="none" w:sz="0" w:space="0" w:color="auto"/>
                    <w:bottom w:val="none" w:sz="0" w:space="0" w:color="auto"/>
                    <w:right w:val="none" w:sz="0" w:space="0" w:color="auto"/>
                  </w:divBdr>
                </w:div>
                <w:div w:id="661347408">
                  <w:blockQuote w:val="1"/>
                  <w:marLeft w:val="720"/>
                  <w:marRight w:val="720"/>
                  <w:marTop w:val="0"/>
                  <w:marBottom w:val="240"/>
                  <w:divBdr>
                    <w:top w:val="none" w:sz="0" w:space="0" w:color="auto"/>
                    <w:left w:val="none" w:sz="0" w:space="0" w:color="auto"/>
                    <w:bottom w:val="none" w:sz="0" w:space="0" w:color="auto"/>
                    <w:right w:val="none" w:sz="0" w:space="0" w:color="auto"/>
                  </w:divBdr>
                </w:div>
                <w:div w:id="128859569">
                  <w:blockQuote w:val="1"/>
                  <w:marLeft w:val="720"/>
                  <w:marRight w:val="720"/>
                  <w:marTop w:val="0"/>
                  <w:marBottom w:val="240"/>
                  <w:divBdr>
                    <w:top w:val="none" w:sz="0" w:space="0" w:color="auto"/>
                    <w:left w:val="none" w:sz="0" w:space="0" w:color="auto"/>
                    <w:bottom w:val="none" w:sz="0" w:space="0" w:color="auto"/>
                    <w:right w:val="none" w:sz="0" w:space="0" w:color="auto"/>
                  </w:divBdr>
                </w:div>
                <w:div w:id="1298727652">
                  <w:blockQuote w:val="1"/>
                  <w:marLeft w:val="720"/>
                  <w:marRight w:val="720"/>
                  <w:marTop w:val="0"/>
                  <w:marBottom w:val="240"/>
                  <w:divBdr>
                    <w:top w:val="none" w:sz="0" w:space="0" w:color="auto"/>
                    <w:left w:val="none" w:sz="0" w:space="0" w:color="auto"/>
                    <w:bottom w:val="none" w:sz="0" w:space="0" w:color="auto"/>
                    <w:right w:val="none" w:sz="0" w:space="0" w:color="auto"/>
                  </w:divBdr>
                </w:div>
                <w:div w:id="1584099655">
                  <w:blockQuote w:val="1"/>
                  <w:marLeft w:val="720"/>
                  <w:marRight w:val="720"/>
                  <w:marTop w:val="0"/>
                  <w:marBottom w:val="240"/>
                  <w:divBdr>
                    <w:top w:val="none" w:sz="0" w:space="0" w:color="auto"/>
                    <w:left w:val="none" w:sz="0" w:space="0" w:color="auto"/>
                    <w:bottom w:val="none" w:sz="0" w:space="0" w:color="auto"/>
                    <w:right w:val="none" w:sz="0" w:space="0" w:color="auto"/>
                  </w:divBdr>
                </w:div>
                <w:div w:id="1734506065">
                  <w:blockQuote w:val="1"/>
                  <w:marLeft w:val="720"/>
                  <w:marRight w:val="720"/>
                  <w:marTop w:val="0"/>
                  <w:marBottom w:val="240"/>
                  <w:divBdr>
                    <w:top w:val="none" w:sz="0" w:space="0" w:color="auto"/>
                    <w:left w:val="none" w:sz="0" w:space="0" w:color="auto"/>
                    <w:bottom w:val="none" w:sz="0" w:space="0" w:color="auto"/>
                    <w:right w:val="none" w:sz="0" w:space="0" w:color="auto"/>
                  </w:divBdr>
                </w:div>
                <w:div w:id="1000037077">
                  <w:blockQuote w:val="1"/>
                  <w:marLeft w:val="720"/>
                  <w:marRight w:val="72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vedbygrace.com/category/religion/paganism" TargetMode="External"/><Relationship Id="rId5" Type="http://schemas.openxmlformats.org/officeDocument/2006/relationships/hyperlink" Target="http://savedbygrace.com/category/christian-life/christmas" TargetMode="External"/><Relationship Id="rId4" Type="http://schemas.openxmlformats.org/officeDocument/2006/relationships/hyperlink" Target="http://savedbygrace.com/christian-life/christmas/real-miracle-christm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2658</Words>
  <Characters>15156</Characters>
  <Application>Microsoft Office Word</Application>
  <DocSecurity>0</DocSecurity>
  <Lines>126</Lines>
  <Paragraphs>35</Paragraphs>
  <ScaleCrop>false</ScaleCrop>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2017-11-03T09:50:00Z</dcterms:created>
  <dcterms:modified xsi:type="dcterms:W3CDTF">2017-11-03T09:51:00Z</dcterms:modified>
</cp:coreProperties>
</file>